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7" w:type="dxa"/>
        <w:tblLayout w:type="fixed"/>
        <w:tblCellMar>
          <w:top w:w="75" w:type="dxa"/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348"/>
        <w:gridCol w:w="2999"/>
      </w:tblGrid>
      <w:tr w:rsidR="00F5563D" w:rsidRPr="00D26F7E" w14:paraId="4C2E7D35" w14:textId="77777777" w:rsidTr="003C7085">
        <w:trPr>
          <w:trHeight w:hRule="exact" w:val="765"/>
        </w:trPr>
        <w:tc>
          <w:tcPr>
            <w:tcW w:w="7348" w:type="dxa"/>
            <w:tcMar>
              <w:left w:w="30" w:type="dxa"/>
            </w:tcMar>
          </w:tcPr>
          <w:p w14:paraId="0D87EBFD" w14:textId="716EDB0B" w:rsidR="00F5563D" w:rsidRPr="00900995" w:rsidRDefault="00900995" w:rsidP="003B3581">
            <w:pPr>
              <w:pStyle w:val="Heading1"/>
              <w:spacing w:before="120" w:line="280" w:lineRule="exact"/>
              <w:rPr>
                <w:rFonts w:ascii="SimSun" w:eastAsia="SimSun" w:hAnsi="SimSun"/>
                <w:b/>
                <w:noProof w:val="0"/>
                <w:sz w:val="22"/>
                <w:szCs w:val="22"/>
                <w:lang w:val="en-GB"/>
              </w:rPr>
            </w:pPr>
            <w:r w:rsidRPr="00900995">
              <w:rPr>
                <w:rFonts w:ascii="SimSun" w:eastAsia="SimSun" w:hAnsi="SimSun" w:cs="Microsoft JhengHei" w:hint="eastAsia"/>
                <w:b/>
                <w:noProof w:val="0"/>
                <w:sz w:val="22"/>
                <w:szCs w:val="22"/>
                <w:lang w:val="en-GB"/>
              </w:rPr>
              <w:t>新闻稿</w:t>
            </w:r>
          </w:p>
        </w:tc>
        <w:tc>
          <w:tcPr>
            <w:tcW w:w="2999" w:type="dxa"/>
          </w:tcPr>
          <w:p w14:paraId="3274F6D8" w14:textId="2F3E2719" w:rsidR="00F5563D" w:rsidRPr="00D26F7E" w:rsidRDefault="00900995" w:rsidP="001B646F">
            <w:pPr>
              <w:pStyle w:val="Header"/>
              <w:tabs>
                <w:tab w:val="clear" w:pos="4819"/>
                <w:tab w:val="clear" w:pos="9071"/>
                <w:tab w:val="left" w:pos="1559"/>
              </w:tabs>
              <w:spacing w:before="120"/>
              <w:ind w:right="569"/>
              <w:rPr>
                <w:szCs w:val="22"/>
                <w:lang w:val="en-GB"/>
              </w:rPr>
            </w:pPr>
            <w:bookmarkStart w:id="0" w:name="Vdatum"/>
            <w:bookmarkEnd w:id="0"/>
            <w:r>
              <w:t>2019年10月</w:t>
            </w:r>
          </w:p>
        </w:tc>
      </w:tr>
      <w:tr w:rsidR="00837DC4" w:rsidRPr="00D26F7E" w14:paraId="20FD6569" w14:textId="77777777" w:rsidTr="00837DC4">
        <w:trPr>
          <w:trHeight w:hRule="exact" w:val="1315"/>
        </w:trPr>
        <w:tc>
          <w:tcPr>
            <w:tcW w:w="7348" w:type="dxa"/>
            <w:tcMar>
              <w:top w:w="0" w:type="dxa"/>
            </w:tcMar>
          </w:tcPr>
          <w:p w14:paraId="2E8631B2" w14:textId="0CC26138" w:rsidR="00837DC4" w:rsidRPr="00900995" w:rsidRDefault="00900995" w:rsidP="003508FD">
            <w:pPr>
              <w:pStyle w:val="Heading1"/>
              <w:spacing w:line="440" w:lineRule="exact"/>
              <w:ind w:left="0"/>
              <w:rPr>
                <w:rFonts w:ascii="SimSun" w:eastAsia="SimSun" w:hAnsi="SimSun"/>
                <w:noProof w:val="0"/>
                <w:sz w:val="36"/>
                <w:szCs w:val="36"/>
                <w:lang w:val="en-GB"/>
              </w:rPr>
            </w:pPr>
            <w:bookmarkStart w:id="1" w:name="V_head1"/>
            <w:bookmarkEnd w:id="1"/>
            <w:r w:rsidRPr="00900995">
              <w:rPr>
                <w:rFonts w:ascii="SimSun" w:eastAsia="SimSun" w:hAnsi="SimSun" w:cs="Microsoft JhengHei" w:hint="eastAsia"/>
                <w:noProof w:val="0"/>
                <w:sz w:val="36"/>
                <w:szCs w:val="36"/>
                <w:lang w:val="en-GB"/>
              </w:rPr>
              <w:t>法兰克福国际乐器、音乐硬软件、乐谱及附件展览会</w:t>
            </w:r>
            <w:r w:rsidRPr="00900995">
              <w:rPr>
                <w:rFonts w:ascii="SimSun" w:eastAsia="SimSun" w:hAnsi="SimSun"/>
                <w:noProof w:val="0"/>
                <w:sz w:val="36"/>
                <w:szCs w:val="36"/>
                <w:lang w:val="en-GB"/>
              </w:rPr>
              <w:t>40</w:t>
            </w:r>
            <w:r w:rsidRPr="00900995">
              <w:rPr>
                <w:rFonts w:ascii="SimSun" w:eastAsia="SimSun" w:hAnsi="SimSun" w:cs="Microsoft JhengHei" w:hint="eastAsia"/>
                <w:noProof w:val="0"/>
                <w:sz w:val="36"/>
                <w:szCs w:val="36"/>
                <w:lang w:val="en-GB"/>
              </w:rPr>
              <w:t>周年庆典，多样化的参与方式、丰富的内容、优惠的展位价格</w:t>
            </w:r>
            <w:bookmarkStart w:id="2" w:name="Thema2"/>
            <w:bookmarkStart w:id="3" w:name="V_head2"/>
            <w:bookmarkStart w:id="4" w:name="V_head3"/>
            <w:bookmarkEnd w:id="2"/>
            <w:bookmarkEnd w:id="3"/>
            <w:bookmarkEnd w:id="4"/>
          </w:p>
        </w:tc>
        <w:tc>
          <w:tcPr>
            <w:tcW w:w="2999" w:type="dxa"/>
            <w:vMerge w:val="restart"/>
            <w:tcMar>
              <w:top w:w="0" w:type="dxa"/>
            </w:tcMar>
          </w:tcPr>
          <w:p w14:paraId="6D2D5287" w14:textId="77777777" w:rsidR="00837DC4" w:rsidRPr="00D26F7E" w:rsidRDefault="00F100F9" w:rsidP="00213245">
            <w:pPr>
              <w:tabs>
                <w:tab w:val="left" w:pos="567"/>
              </w:tabs>
              <w:spacing w:before="190" w:line="200" w:lineRule="exact"/>
              <w:rPr>
                <w:color w:val="000000"/>
                <w:spacing w:val="4"/>
                <w:sz w:val="15"/>
                <w:szCs w:val="15"/>
                <w:lang w:val="en-GB"/>
              </w:rPr>
            </w:pPr>
            <w:bookmarkStart w:id="5" w:name="Vmeinname"/>
            <w:bookmarkEnd w:id="5"/>
            <w:r w:rsidRPr="00D26F7E">
              <w:rPr>
                <w:color w:val="000000"/>
                <w:spacing w:val="4"/>
                <w:sz w:val="15"/>
                <w:szCs w:val="15"/>
                <w:lang w:val="en-GB"/>
              </w:rPr>
              <w:t>Johannes Weber</w:t>
            </w:r>
          </w:p>
          <w:p w14:paraId="7EC3EF36" w14:textId="52226393" w:rsidR="00837DC4" w:rsidRPr="00D26F7E" w:rsidRDefault="00837DC4">
            <w:pPr>
              <w:pStyle w:val="BodyText"/>
              <w:tabs>
                <w:tab w:val="clear" w:pos="567"/>
                <w:tab w:val="clear" w:pos="2240"/>
                <w:tab w:val="clear" w:pos="2835"/>
                <w:tab w:val="left" w:pos="340"/>
                <w:tab w:val="left" w:pos="1928"/>
                <w:tab w:val="left" w:pos="2268"/>
              </w:tabs>
              <w:spacing w:line="200" w:lineRule="exact"/>
              <w:rPr>
                <w:noProof w:val="0"/>
                <w:sz w:val="15"/>
                <w:szCs w:val="15"/>
                <w:lang w:val="en-GB"/>
              </w:rPr>
            </w:pPr>
            <w:bookmarkStart w:id="6" w:name="EMail"/>
            <w:bookmarkStart w:id="7" w:name="Telefon"/>
            <w:bookmarkEnd w:id="6"/>
            <w:bookmarkEnd w:id="7"/>
            <w:r w:rsidRPr="00D26F7E">
              <w:rPr>
                <w:noProof w:val="0"/>
                <w:sz w:val="15"/>
                <w:szCs w:val="15"/>
                <w:lang w:val="en-GB"/>
              </w:rPr>
              <w:t>Tel.</w:t>
            </w:r>
            <w:r w:rsidRPr="00D26F7E">
              <w:rPr>
                <w:noProof w:val="0"/>
                <w:sz w:val="15"/>
                <w:szCs w:val="15"/>
                <w:lang w:val="en-GB"/>
              </w:rPr>
              <w:tab/>
            </w:r>
            <w:bookmarkStart w:id="8" w:name="vmvorwahl"/>
            <w:bookmarkStart w:id="9" w:name="vmeintel"/>
            <w:bookmarkEnd w:id="8"/>
            <w:bookmarkEnd w:id="9"/>
            <w:r w:rsidR="00F100F9" w:rsidRPr="00D26F7E">
              <w:rPr>
                <w:noProof w:val="0"/>
                <w:sz w:val="15"/>
                <w:szCs w:val="15"/>
                <w:lang w:val="en-GB"/>
              </w:rPr>
              <w:t>+49 69 7575-6866</w:t>
            </w:r>
          </w:p>
          <w:p w14:paraId="3DBCF9A8" w14:textId="77777777" w:rsidR="00837DC4" w:rsidRPr="00D26F7E" w:rsidRDefault="00F100F9">
            <w:pPr>
              <w:pStyle w:val="Footer"/>
              <w:tabs>
                <w:tab w:val="clear" w:pos="4819"/>
                <w:tab w:val="clear" w:pos="9071"/>
                <w:tab w:val="right" w:pos="9639"/>
              </w:tabs>
              <w:spacing w:line="200" w:lineRule="exact"/>
              <w:rPr>
                <w:color w:val="000000"/>
                <w:spacing w:val="4"/>
                <w:sz w:val="15"/>
                <w:szCs w:val="15"/>
                <w:lang w:val="en-GB"/>
              </w:rPr>
            </w:pPr>
            <w:bookmarkStart w:id="10" w:name="vmdomain"/>
            <w:bookmarkStart w:id="11" w:name="vmeinemail"/>
            <w:bookmarkEnd w:id="10"/>
            <w:bookmarkEnd w:id="11"/>
            <w:r w:rsidRPr="00D26F7E">
              <w:rPr>
                <w:color w:val="000000"/>
                <w:spacing w:val="4"/>
                <w:sz w:val="15"/>
                <w:szCs w:val="15"/>
                <w:lang w:val="en-GB"/>
              </w:rPr>
              <w:t>johannes.weber@messefrankfurt.com</w:t>
            </w:r>
          </w:p>
          <w:p w14:paraId="15C2726F" w14:textId="77777777" w:rsidR="00837DC4" w:rsidRPr="00D26F7E" w:rsidRDefault="00F100F9">
            <w:pPr>
              <w:tabs>
                <w:tab w:val="left" w:pos="567"/>
              </w:tabs>
              <w:spacing w:line="200" w:lineRule="exact"/>
              <w:rPr>
                <w:color w:val="000000"/>
                <w:spacing w:val="4"/>
                <w:sz w:val="15"/>
                <w:szCs w:val="15"/>
                <w:lang w:val="en-GB"/>
              </w:rPr>
            </w:pPr>
            <w:bookmarkStart w:id="12" w:name="vurl"/>
            <w:bookmarkEnd w:id="12"/>
            <w:r w:rsidRPr="00D26F7E">
              <w:rPr>
                <w:color w:val="000000"/>
                <w:spacing w:val="4"/>
                <w:sz w:val="15"/>
                <w:szCs w:val="15"/>
                <w:lang w:val="en-GB"/>
              </w:rPr>
              <w:t>www.messefrankfurt.com</w:t>
            </w:r>
          </w:p>
          <w:p w14:paraId="5FACBBFA" w14:textId="77777777" w:rsidR="00837DC4" w:rsidRPr="00D26F7E" w:rsidRDefault="00F100F9">
            <w:pPr>
              <w:pStyle w:val="Footer"/>
              <w:tabs>
                <w:tab w:val="clear" w:pos="4819"/>
                <w:tab w:val="clear" w:pos="9071"/>
                <w:tab w:val="right" w:pos="9639"/>
              </w:tabs>
              <w:spacing w:line="200" w:lineRule="exact"/>
              <w:rPr>
                <w:color w:val="000000"/>
                <w:spacing w:val="4"/>
                <w:sz w:val="15"/>
                <w:szCs w:val="15"/>
                <w:lang w:val="en-GB"/>
              </w:rPr>
            </w:pPr>
            <w:bookmarkStart w:id="13" w:name="vurl2"/>
            <w:bookmarkEnd w:id="13"/>
            <w:r w:rsidRPr="00D26F7E">
              <w:rPr>
                <w:color w:val="000000"/>
                <w:spacing w:val="4"/>
                <w:sz w:val="15"/>
                <w:szCs w:val="15"/>
                <w:lang w:val="en-GB"/>
              </w:rPr>
              <w:t>www.musikmesse.com</w:t>
            </w:r>
          </w:p>
          <w:p w14:paraId="00B453BF" w14:textId="77777777" w:rsidR="00837DC4" w:rsidRPr="00D26F7E" w:rsidRDefault="00837DC4">
            <w:pPr>
              <w:pStyle w:val="Footer"/>
              <w:tabs>
                <w:tab w:val="right" w:pos="9639"/>
              </w:tabs>
              <w:spacing w:line="200" w:lineRule="exact"/>
              <w:rPr>
                <w:szCs w:val="22"/>
                <w:lang w:val="en-GB"/>
              </w:rPr>
            </w:pPr>
          </w:p>
        </w:tc>
      </w:tr>
      <w:tr w:rsidR="00837DC4" w:rsidRPr="00D26F7E" w14:paraId="4CD3F9B6" w14:textId="77777777" w:rsidTr="00837DC4">
        <w:trPr>
          <w:trHeight w:hRule="exact" w:val="329"/>
        </w:trPr>
        <w:tc>
          <w:tcPr>
            <w:tcW w:w="7348" w:type="dxa"/>
            <w:tcMar>
              <w:top w:w="0" w:type="dxa"/>
            </w:tcMar>
          </w:tcPr>
          <w:p w14:paraId="34282844" w14:textId="77777777" w:rsidR="00837DC4" w:rsidRPr="00D26F7E" w:rsidRDefault="00837DC4" w:rsidP="00033DAA">
            <w:pPr>
              <w:pStyle w:val="Heading1"/>
              <w:spacing w:line="440" w:lineRule="exact"/>
              <w:ind w:left="0"/>
              <w:rPr>
                <w:noProof w:val="0"/>
                <w:sz w:val="36"/>
                <w:szCs w:val="36"/>
                <w:lang w:val="en-GB"/>
              </w:rPr>
            </w:pPr>
          </w:p>
        </w:tc>
        <w:tc>
          <w:tcPr>
            <w:tcW w:w="2999" w:type="dxa"/>
            <w:vMerge/>
            <w:tcMar>
              <w:top w:w="0" w:type="dxa"/>
            </w:tcMar>
          </w:tcPr>
          <w:p w14:paraId="039D83BF" w14:textId="77777777" w:rsidR="00837DC4" w:rsidRPr="00D26F7E" w:rsidRDefault="00837DC4" w:rsidP="00E41339">
            <w:pPr>
              <w:tabs>
                <w:tab w:val="left" w:pos="567"/>
              </w:tabs>
              <w:spacing w:before="180" w:line="200" w:lineRule="exact"/>
              <w:rPr>
                <w:color w:val="000000"/>
                <w:spacing w:val="4"/>
                <w:sz w:val="15"/>
                <w:szCs w:val="15"/>
                <w:lang w:val="en-GB"/>
              </w:rPr>
            </w:pPr>
          </w:p>
        </w:tc>
      </w:tr>
    </w:tbl>
    <w:p w14:paraId="5756A9A5" w14:textId="77777777" w:rsidR="00900995" w:rsidRDefault="00900995" w:rsidP="00900995">
      <w:pPr>
        <w:pStyle w:val="Standard"/>
      </w:pPr>
      <w:bookmarkStart w:id="14" w:name="start"/>
      <w:bookmarkEnd w:id="14"/>
      <w:r>
        <w:rPr>
          <w:b/>
        </w:rPr>
        <w:t>2020</w:t>
      </w:r>
      <w:r>
        <w:rPr>
          <w:b/>
        </w:rPr>
        <w:t>年</w:t>
      </w:r>
      <w:r>
        <w:rPr>
          <w:b/>
        </w:rPr>
        <w:t>4</w:t>
      </w:r>
      <w:r>
        <w:rPr>
          <w:b/>
        </w:rPr>
        <w:t>月</w:t>
      </w:r>
      <w:r>
        <w:rPr>
          <w:b/>
        </w:rPr>
        <w:t>1</w:t>
      </w:r>
      <w:r>
        <w:rPr>
          <w:b/>
        </w:rPr>
        <w:t>日至</w:t>
      </w:r>
      <w:r>
        <w:rPr>
          <w:b/>
        </w:rPr>
        <w:t>4</w:t>
      </w:r>
      <w:r>
        <w:rPr>
          <w:b/>
        </w:rPr>
        <w:t>日，法兰克福国际乐器、音乐硬软件、乐谱及附件展览会（下称：法兰克福乐器展）将迎来</w:t>
      </w:r>
      <w:r>
        <w:rPr>
          <w:b/>
        </w:rPr>
        <w:t>40</w:t>
      </w:r>
      <w:r>
        <w:rPr>
          <w:b/>
        </w:rPr>
        <w:t>周年庆典，以充满商机、激情和灵感的国际行业盛会形式展现。欧洲乐</w:t>
      </w:r>
      <w:r>
        <w:rPr>
          <w:rFonts w:hint="eastAsia"/>
          <w:b/>
        </w:rPr>
        <w:t>器界</w:t>
      </w:r>
      <w:r>
        <w:rPr>
          <w:b/>
        </w:rPr>
        <w:t>这一最大的专业展览会，凭藉</w:t>
      </w:r>
      <w:r>
        <w:rPr>
          <w:b/>
        </w:rPr>
        <w:t>40</w:t>
      </w:r>
      <w:r>
        <w:rPr>
          <w:b/>
        </w:rPr>
        <w:t>周年的契机，致力于打造一个完美的展会日程（星期三至星期六），为</w:t>
      </w:r>
      <w:r>
        <w:rPr>
          <w:b/>
          <w:lang w:val="en-US"/>
        </w:rPr>
        <w:t>专业</w:t>
      </w:r>
      <w:r>
        <w:rPr>
          <w:b/>
        </w:rPr>
        <w:t>观和公众提供多样化的参会方式和特别服务。展会为企业提供机会，接触所有重要的目标客户群，并以折扣的平方米价格提供优惠。</w:t>
      </w:r>
    </w:p>
    <w:p w14:paraId="32B704B2" w14:textId="77777777" w:rsidR="00900995" w:rsidRDefault="00900995" w:rsidP="00900995">
      <w:pPr>
        <w:pStyle w:val="Standard"/>
        <w:rPr>
          <w:b/>
        </w:rPr>
      </w:pPr>
    </w:p>
    <w:p w14:paraId="323BEDC4" w14:textId="77777777" w:rsidR="00900995" w:rsidRDefault="00900995" w:rsidP="00900995">
      <w:pPr>
        <w:pStyle w:val="Standard"/>
      </w:pPr>
      <w:bookmarkStart w:id="15" w:name="brandblockj"/>
      <w:bookmarkEnd w:id="15"/>
      <w:r>
        <w:t>2020</w:t>
      </w:r>
      <w:r>
        <w:t>年的法兰克福乐器展将为专业交流提供最佳条件。展会的前两天（星期三至星期四，</w:t>
      </w:r>
      <w:r>
        <w:t>4</w:t>
      </w:r>
      <w:r>
        <w:t>月</w:t>
      </w:r>
      <w:r>
        <w:t>1</w:t>
      </w:r>
      <w:r>
        <w:t>日至</w:t>
      </w:r>
      <w:r>
        <w:t>2</w:t>
      </w:r>
      <w:r>
        <w:t>日）将以专业观众为主。星期五和星期六（</w:t>
      </w:r>
      <w:r>
        <w:t>4</w:t>
      </w:r>
      <w:r>
        <w:t>月</w:t>
      </w:r>
      <w:r>
        <w:t>3</w:t>
      </w:r>
      <w:r>
        <w:t>日至</w:t>
      </w:r>
      <w:r>
        <w:t>4</w:t>
      </w:r>
      <w:r>
        <w:t>日）提供公众参观门票。</w:t>
      </w:r>
      <w:r>
        <w:rPr>
          <w:b/>
          <w:bCs/>
        </w:rPr>
        <w:t>乐器展广场</w:t>
      </w:r>
      <w:r>
        <w:t>的即时体验市集，在这几天将作为第二轮的附加节目。喜欢音乐的最终消费者可以在这里直接购买乐器、唱片和生活体验产品，并参与丰富的娱乐活动。同样在星期五和星期六，展览中心将举行集体演示</w:t>
      </w:r>
      <w:r>
        <w:t>“</w:t>
      </w:r>
      <w:r>
        <w:t>鼓之家</w:t>
      </w:r>
      <w:r>
        <w:t>”</w:t>
      </w:r>
      <w:r>
        <w:t>的首秀。这项活动将打击乐器领域重量级品牌的产品演示和知识的传播、交流以及著名打击乐手的表演完美融合。同期举办的</w:t>
      </w:r>
      <w:r>
        <w:rPr>
          <w:b/>
          <w:bCs/>
        </w:rPr>
        <w:t>乐器展音乐节</w:t>
      </w:r>
      <w:r>
        <w:t>，也将庆祝其第五次举办。</w:t>
      </w:r>
      <w:bookmarkStart w:id="16" w:name="_GoBack"/>
      <w:bookmarkEnd w:id="16"/>
      <w:r>
        <w:t>从</w:t>
      </w:r>
      <w:r>
        <w:t>3</w:t>
      </w:r>
      <w:r>
        <w:t>月</w:t>
      </w:r>
      <w:r>
        <w:t>31</w:t>
      </w:r>
      <w:r>
        <w:t>日至</w:t>
      </w:r>
      <w:r>
        <w:t>4</w:t>
      </w:r>
      <w:r>
        <w:t>月</w:t>
      </w:r>
      <w:r>
        <w:t>4</w:t>
      </w:r>
      <w:r>
        <w:t>日，在展</w:t>
      </w:r>
      <w:r>
        <w:rPr>
          <w:rFonts w:cs="SimSun"/>
        </w:rPr>
        <w:t>览</w:t>
      </w:r>
      <w:r>
        <w:t>中心和整个法兰克福市将举办主题音乐会，邀请企业介绍他们的音乐家代言人和产品品牌。</w:t>
      </w:r>
    </w:p>
    <w:p w14:paraId="401D4E85" w14:textId="77777777" w:rsidR="00900995" w:rsidRDefault="00900995" w:rsidP="00900995">
      <w:pPr>
        <w:pStyle w:val="Standard"/>
      </w:pPr>
    </w:p>
    <w:p w14:paraId="3F5A27BF" w14:textId="77777777" w:rsidR="00900995" w:rsidRDefault="00900995" w:rsidP="00900995">
      <w:pPr>
        <w:pStyle w:val="Standard"/>
      </w:pPr>
      <w:r>
        <w:t>法兰克福展览有限公司部门展览总监</w:t>
      </w:r>
      <w:r>
        <w:t xml:space="preserve"> – </w:t>
      </w:r>
      <w:r>
        <w:t>娱乐</w:t>
      </w:r>
      <w:r>
        <w:t xml:space="preserve">, </w:t>
      </w:r>
      <w:r>
        <w:t>媒体及创意工业毕迈高先生阐述</w:t>
      </w:r>
      <w:r>
        <w:t xml:space="preserve">:“ </w:t>
      </w:r>
      <w:r>
        <w:t>乐器展</w:t>
      </w:r>
      <w:r>
        <w:t>40</w:t>
      </w:r>
      <w:r>
        <w:t>周年纪念代表了法兰克福展览</w:t>
      </w:r>
      <w:r>
        <w:rPr>
          <w:rFonts w:cs="SimSun"/>
        </w:rPr>
        <w:t>有限</w:t>
      </w:r>
      <w:r>
        <w:t>公司与国际音乐界走过的四十年合作路程。</w:t>
      </w:r>
      <w:r>
        <w:t>2020</w:t>
      </w:r>
      <w:r>
        <w:t>年展会坚实地迈出了决定性的步伐，我们正在创建一项整合平台，价值链中从乐器生产厂家到音乐会主办者，从经销商到音乐爱好者，从有多年经验的行业专家到感兴趣的新手都将参与此活动。今天，我们比以往任何时候都更致力于跟参展商、教育和研究领域的机构、以及智囊团和创新领导者合作，共同完成及实现具有吸引力的展会内容。</w:t>
      </w:r>
      <w:r>
        <w:t>”</w:t>
      </w:r>
    </w:p>
    <w:p w14:paraId="00B3A5A7" w14:textId="77777777" w:rsidR="00900995" w:rsidRDefault="00900995" w:rsidP="00900995">
      <w:pPr>
        <w:pStyle w:val="Standard"/>
      </w:pPr>
    </w:p>
    <w:p w14:paraId="06E6B44A" w14:textId="77777777" w:rsidR="00900995" w:rsidRPr="00995FC2" w:rsidRDefault="00900995" w:rsidP="00900995">
      <w:pPr>
        <w:pStyle w:val="Standard"/>
      </w:pPr>
      <w:r>
        <w:t>2020</w:t>
      </w:r>
      <w:r>
        <w:t>年展会的目标，是在展会上为各种规模和种类的企业提供一个</w:t>
      </w:r>
      <w:r>
        <w:rPr>
          <w:rFonts w:hint="eastAsia"/>
        </w:rPr>
        <w:t>专业</w:t>
      </w:r>
      <w:r>
        <w:rPr>
          <w:rFonts w:cs="SimSun"/>
        </w:rPr>
        <w:t>平台</w:t>
      </w:r>
      <w:r>
        <w:t>。已经宣布参加乐器展的参展商，涵盖从国际重量级品牌到小型的制造商和隐形冠军企业，其中包括</w:t>
      </w:r>
      <w:r>
        <w:t xml:space="preserve"> Adams</w:t>
      </w:r>
      <w:r>
        <w:t>定音鼓厂、</w:t>
      </w:r>
      <w:r>
        <w:t>AER Music</w:t>
      </w:r>
      <w:r>
        <w:t>、</w:t>
      </w:r>
      <w:r>
        <w:t>APC Instrumentos</w:t>
      </w:r>
      <w:r>
        <w:t>、</w:t>
      </w:r>
      <w:r>
        <w:t>Aquila Corde</w:t>
      </w:r>
      <w:r>
        <w:t>、</w:t>
      </w:r>
      <w:r>
        <w:t>Arnold Stölzel</w:t>
      </w:r>
      <w:r>
        <w:t>、</w:t>
      </w:r>
      <w:r>
        <w:t>Beltuna</w:t>
      </w:r>
      <w:r>
        <w:t>、</w:t>
      </w:r>
      <w:r>
        <w:t>Bosporus Cymbals</w:t>
      </w:r>
      <w:r>
        <w:t>、</w:t>
      </w:r>
      <w:r>
        <w:t>C.A.Götz</w:t>
      </w:r>
      <w:r>
        <w:t>、</w:t>
      </w:r>
      <w:r>
        <w:t>Cooperfisa</w:t>
      </w:r>
      <w:r>
        <w:t>、</w:t>
      </w:r>
      <w:r>
        <w:t>D’Addario</w:t>
      </w:r>
      <w:r>
        <w:t>、</w:t>
      </w:r>
      <w:r>
        <w:t>Dörfler</w:t>
      </w:r>
      <w:r>
        <w:t>、</w:t>
      </w:r>
      <w:r>
        <w:t xml:space="preserve"> Enrique Keller</w:t>
      </w:r>
      <w:r>
        <w:t>、</w:t>
      </w:r>
      <w:r>
        <w:t>Franz Sandner</w:t>
      </w:r>
      <w:r>
        <w:t>、</w:t>
      </w:r>
      <w:r>
        <w:t>Godin</w:t>
      </w:r>
      <w:r>
        <w:t>、</w:t>
      </w:r>
      <w:r>
        <w:t xml:space="preserve"> Hal Leonard</w:t>
      </w:r>
      <w:r>
        <w:t>、</w:t>
      </w:r>
      <w:r>
        <w:t>Kawai</w:t>
      </w:r>
      <w:r>
        <w:t>、</w:t>
      </w:r>
      <w:r>
        <w:t>Miraphone</w:t>
      </w:r>
      <w:r>
        <w:t>、</w:t>
      </w:r>
      <w:r>
        <w:t>Music Distribution Services</w:t>
      </w:r>
      <w:r>
        <w:t>、</w:t>
      </w:r>
      <w:r>
        <w:t>Musictech</w:t>
      </w:r>
      <w:r>
        <w:t>、</w:t>
      </w:r>
      <w:r>
        <w:t xml:space="preserve"> PetzKolphonium</w:t>
      </w:r>
      <w:r>
        <w:t>、</w:t>
      </w:r>
      <w:r>
        <w:t>Pirastro</w:t>
      </w:r>
      <w:r>
        <w:t>、</w:t>
      </w:r>
      <w:r>
        <w:t>Saga Musical Instruments</w:t>
      </w:r>
      <w:r>
        <w:t>、</w:t>
      </w:r>
      <w:r>
        <w:t>Schilke</w:t>
      </w:r>
      <w:r>
        <w:t>、</w:t>
      </w:r>
      <w:r>
        <w:t>Suzuki</w:t>
      </w:r>
      <w:r>
        <w:t>和</w:t>
      </w:r>
      <w:r>
        <w:t>Thomastik Infeld</w:t>
      </w:r>
      <w:r>
        <w:t>。在两天的</w:t>
      </w:r>
      <w:r>
        <w:t>“</w:t>
      </w:r>
      <w:r>
        <w:t>鼓之家</w:t>
      </w:r>
      <w:r>
        <w:t>”</w:t>
      </w:r>
      <w:r>
        <w:t>特别活动中，还有许多打击乐器领域重要的品牌参加，如</w:t>
      </w:r>
      <w:r>
        <w:t>DW</w:t>
      </w:r>
      <w:r>
        <w:t>、</w:t>
      </w:r>
      <w:r>
        <w:t>GEWA</w:t>
      </w:r>
      <w:r>
        <w:t>、</w:t>
      </w:r>
      <w:r>
        <w:t>Gibraltar</w:t>
      </w:r>
      <w:r>
        <w:t>、</w:t>
      </w:r>
      <w:r>
        <w:t>Gretsch</w:t>
      </w:r>
      <w:r>
        <w:t>、</w:t>
      </w:r>
      <w:r>
        <w:t xml:space="preserve"> Latin Percussion</w:t>
      </w:r>
      <w:r>
        <w:t>、</w:t>
      </w:r>
      <w:r>
        <w:t>Mapex</w:t>
      </w:r>
      <w:r>
        <w:t>、</w:t>
      </w:r>
      <w:r>
        <w:t>Millenium</w:t>
      </w:r>
      <w:r>
        <w:t>、</w:t>
      </w:r>
      <w:r>
        <w:t xml:space="preserve"> Natal</w:t>
      </w:r>
      <w:r>
        <w:t>、</w:t>
      </w:r>
      <w:r>
        <w:t>Paiste</w:t>
      </w:r>
      <w:r>
        <w:t>、</w:t>
      </w:r>
      <w:r>
        <w:t>PDP</w:t>
      </w:r>
      <w:r>
        <w:t>、</w:t>
      </w:r>
      <w:r>
        <w:t>Pearl</w:t>
      </w:r>
      <w:r>
        <w:t>、</w:t>
      </w:r>
      <w:r>
        <w:t>Protection Racket</w:t>
      </w:r>
      <w:r>
        <w:t>、</w:t>
      </w:r>
      <w:r>
        <w:t>Remo</w:t>
      </w:r>
      <w:r>
        <w:t>、</w:t>
      </w:r>
      <w:r>
        <w:t>Roland</w:t>
      </w:r>
      <w:r>
        <w:t>、</w:t>
      </w:r>
      <w:r>
        <w:t>Sabian</w:t>
      </w:r>
      <w:r>
        <w:t>、</w:t>
      </w:r>
      <w:r>
        <w:t>Sonor</w:t>
      </w:r>
      <w:r>
        <w:t>、</w:t>
      </w:r>
      <w:r>
        <w:t>TocaPercussion</w:t>
      </w:r>
      <w:r>
        <w:t>、</w:t>
      </w:r>
      <w:r>
        <w:t>Vic Firth</w:t>
      </w:r>
      <w:r>
        <w:t>、</w:t>
      </w:r>
      <w:r>
        <w:t>Yamaha</w:t>
      </w:r>
      <w:r>
        <w:t>、</w:t>
      </w:r>
      <w:r>
        <w:t xml:space="preserve">Zildjian </w:t>
      </w:r>
      <w:r>
        <w:t>和</w:t>
      </w:r>
      <w:r>
        <w:t>Zultan</w:t>
      </w:r>
      <w:r>
        <w:t>等。</w:t>
      </w:r>
    </w:p>
    <w:p w14:paraId="5B9F2C56" w14:textId="77777777" w:rsidR="00900995" w:rsidRDefault="00900995" w:rsidP="00900995">
      <w:pPr>
        <w:pStyle w:val="Standard"/>
        <w:rPr>
          <w:b/>
        </w:rPr>
      </w:pPr>
    </w:p>
    <w:p w14:paraId="0474C017" w14:textId="77777777" w:rsidR="00900995" w:rsidRDefault="00900995" w:rsidP="00900995">
      <w:pPr>
        <w:pStyle w:val="Standard"/>
      </w:pPr>
      <w:r>
        <w:rPr>
          <w:b/>
        </w:rPr>
        <w:t>法兰克福乐器展：</w:t>
      </w:r>
      <w:r>
        <w:rPr>
          <w:b/>
        </w:rPr>
        <w:t>4</w:t>
      </w:r>
      <w:r>
        <w:rPr>
          <w:b/>
        </w:rPr>
        <w:t>月</w:t>
      </w:r>
      <w:r>
        <w:rPr>
          <w:b/>
        </w:rPr>
        <w:t>1</w:t>
      </w:r>
      <w:r>
        <w:rPr>
          <w:b/>
        </w:rPr>
        <w:t>日至</w:t>
      </w:r>
      <w:r>
        <w:rPr>
          <w:b/>
        </w:rPr>
        <w:t>4</w:t>
      </w:r>
      <w:r>
        <w:rPr>
          <w:b/>
        </w:rPr>
        <w:t>日，欧洲乐器界最大的专业展会</w:t>
      </w:r>
    </w:p>
    <w:p w14:paraId="0DF9F040" w14:textId="77777777" w:rsidR="00900995" w:rsidRDefault="00900995" w:rsidP="00900995">
      <w:pPr>
        <w:pStyle w:val="Standard"/>
        <w:rPr>
          <w:b/>
        </w:rPr>
      </w:pPr>
    </w:p>
    <w:p w14:paraId="48827C13" w14:textId="77777777" w:rsidR="00900995" w:rsidRDefault="00900995" w:rsidP="00900995">
      <w:pPr>
        <w:pStyle w:val="Standard"/>
        <w:widowControl/>
      </w:pPr>
      <w:r>
        <w:t>展会这次重新在法兰克福展览中心的东展区举办。这样，</w:t>
      </w:r>
      <w:r>
        <w:t>3</w:t>
      </w:r>
      <w:r>
        <w:t>号展厅将成为整个展会的交汇点。</w:t>
      </w:r>
      <w:r>
        <w:t>3.0</w:t>
      </w:r>
      <w:r>
        <w:t>层将展出钢琴、电子琴、鼓、打击乐器、电吉他、贝司，以及木质和铜管乐器领域的新产品。在</w:t>
      </w:r>
      <w:r>
        <w:t>3.1</w:t>
      </w:r>
      <w:r>
        <w:t>层，原声吉他、弦乐器、口琴以及出版社和协会在此设置展台。</w:t>
      </w:r>
    </w:p>
    <w:p w14:paraId="50DEC0EA" w14:textId="77777777" w:rsidR="00900995" w:rsidRDefault="00900995" w:rsidP="00900995">
      <w:pPr>
        <w:pStyle w:val="Standard"/>
        <w:widowControl/>
      </w:pPr>
    </w:p>
    <w:p w14:paraId="0C9BACF3" w14:textId="77777777" w:rsidR="00900995" w:rsidRDefault="00900995" w:rsidP="00900995">
      <w:pPr>
        <w:pStyle w:val="Standard"/>
        <w:widowControl/>
      </w:pPr>
      <w:r>
        <w:rPr>
          <w:b/>
          <w:bCs/>
        </w:rPr>
        <w:t>交流和教育区</w:t>
      </w:r>
      <w:r>
        <w:t>形成一个附加的综合平台，提供与音乐商务和营销（交流论坛）、音乐教育和音乐疗法，以及文化政策主题（教育论坛）提供专业化的发布会。布置时尚的休息室为参展商提供与业务伙伴、演讲者和行业专家进行专业交流的场所。在此</w:t>
      </w:r>
      <w:r>
        <w:rPr>
          <w:rFonts w:hint="eastAsia"/>
        </w:rPr>
        <w:t>专区内</w:t>
      </w:r>
      <w:r>
        <w:t>，参展</w:t>
      </w:r>
      <w:r>
        <w:rPr>
          <w:rFonts w:hint="eastAsia"/>
        </w:rPr>
        <w:t>商可在没有</w:t>
      </w:r>
      <w:r>
        <w:t>产品演示的</w:t>
      </w:r>
      <w:r>
        <w:rPr>
          <w:rFonts w:hint="eastAsia"/>
        </w:rPr>
        <w:t>情况下</w:t>
      </w:r>
      <w:r>
        <w:t>，可以</w:t>
      </w:r>
      <w:r>
        <w:rPr>
          <w:rFonts w:hint="eastAsia"/>
        </w:rPr>
        <w:t>较</w:t>
      </w:r>
      <w:r>
        <w:t>小的展位展示产品。此外我们在展厅还提供各种全包式组装好的展台，这样，小企业和初创公司也可以用较低成本参加展会。</w:t>
      </w:r>
    </w:p>
    <w:p w14:paraId="4B4694E2" w14:textId="77777777" w:rsidR="00900995" w:rsidRDefault="00900995" w:rsidP="00900995">
      <w:pPr>
        <w:pStyle w:val="Standard"/>
        <w:widowControl/>
      </w:pPr>
    </w:p>
    <w:p w14:paraId="6DCA7B30" w14:textId="77777777" w:rsidR="00900995" w:rsidRDefault="00900995" w:rsidP="00900995">
      <w:pPr>
        <w:pStyle w:val="Standard"/>
      </w:pPr>
      <w:r>
        <w:t>法兰克福展览有限公司用</w:t>
      </w:r>
      <w:r>
        <w:t>“</w:t>
      </w:r>
      <w:r>
        <w:t>圆形舞台</w:t>
      </w:r>
      <w:r>
        <w:t>”</w:t>
      </w:r>
      <w:r>
        <w:t>延续去年在展会的成功首秀。在四天的展会期间，观众将体验到主办方和展商一起提供的丰富节目，参加工作坊，观看产品演示和现场表演。圆形舞台配备了最现代化的技术装备，设在近</w:t>
      </w:r>
      <w:r>
        <w:t>3.0</w:t>
      </w:r>
      <w:r>
        <w:t>和</w:t>
      </w:r>
      <w:r>
        <w:t>3.1</w:t>
      </w:r>
      <w:r>
        <w:t>展厅的展出区域。主办方将邀请参展商</w:t>
      </w:r>
      <w:r>
        <w:rPr>
          <w:rFonts w:cs="SimSun"/>
        </w:rPr>
        <w:t>参与</w:t>
      </w:r>
      <w:r>
        <w:t>在露天场地的音乐节区域内和周边范围的节目设计，宣传他们的品牌。</w:t>
      </w:r>
    </w:p>
    <w:p w14:paraId="0BE4DF85" w14:textId="77777777" w:rsidR="00900995" w:rsidRDefault="00900995" w:rsidP="00900995">
      <w:pPr>
        <w:pStyle w:val="Standard"/>
      </w:pPr>
      <w:r>
        <w:rPr>
          <w:b/>
        </w:rPr>
        <w:t>法兰克福乐器展</w:t>
      </w:r>
      <w:r>
        <w:t>近年来已经开辟了新的主题领域，</w:t>
      </w:r>
      <w:r>
        <w:t>2020</w:t>
      </w:r>
      <w:r>
        <w:t>年将延续这思路，丰富节目包括：</w:t>
      </w:r>
    </w:p>
    <w:p w14:paraId="665FA730" w14:textId="77777777" w:rsidR="00900995" w:rsidRPr="00900995" w:rsidRDefault="00900995" w:rsidP="00900995">
      <w:pPr>
        <w:pStyle w:val="ListParagraph"/>
        <w:numPr>
          <w:ilvl w:val="0"/>
          <w:numId w:val="2"/>
        </w:numPr>
        <w:suppressAutoHyphens/>
        <w:autoSpaceDN w:val="0"/>
        <w:ind w:left="284" w:hanging="284"/>
        <w:contextualSpacing w:val="0"/>
        <w:textAlignment w:val="baseline"/>
        <w:rPr>
          <w:rFonts w:ascii="SimSun" w:eastAsia="SimSun" w:hAnsi="SimSun" w:cs="Arial"/>
        </w:rPr>
      </w:pPr>
      <w:r w:rsidRPr="00900995">
        <w:rPr>
          <w:rFonts w:ascii="SimSun" w:eastAsia="SimSun" w:hAnsi="SimSun" w:cs="Microsoft JhengHei" w:hint="eastAsia"/>
          <w:b/>
          <w:bCs/>
        </w:rPr>
        <w:t>德国乐器奖</w:t>
      </w:r>
      <w:r w:rsidRPr="00900995">
        <w:rPr>
          <w:rFonts w:ascii="SimSun" w:eastAsia="SimSun" w:hAnsi="SimSun" w:cs="Microsoft JhengHei" w:hint="eastAsia"/>
        </w:rPr>
        <w:t>隆重的颁奖仪式</w:t>
      </w:r>
    </w:p>
    <w:p w14:paraId="7E9DCD47" w14:textId="77777777" w:rsidR="00900995" w:rsidRPr="00900995" w:rsidRDefault="00900995" w:rsidP="00900995">
      <w:pPr>
        <w:pStyle w:val="ListParagraph"/>
        <w:numPr>
          <w:ilvl w:val="0"/>
          <w:numId w:val="2"/>
        </w:numPr>
        <w:suppressAutoHyphens/>
        <w:autoSpaceDN w:val="0"/>
        <w:ind w:left="284" w:hanging="284"/>
        <w:contextualSpacing w:val="0"/>
        <w:textAlignment w:val="baseline"/>
        <w:rPr>
          <w:rFonts w:ascii="SimSun" w:eastAsia="SimSun" w:hAnsi="SimSun" w:cs="Arial"/>
        </w:rPr>
      </w:pPr>
      <w:r w:rsidRPr="00900995">
        <w:rPr>
          <w:rFonts w:ascii="SimSun" w:eastAsia="SimSun" w:hAnsi="SimSun" w:cs="Microsoft JhengHei" w:hint="eastAsia"/>
          <w:b/>
        </w:rPr>
        <w:t>欧洲歌曲创作奖（</w:t>
      </w:r>
      <w:r w:rsidRPr="00900995">
        <w:rPr>
          <w:rFonts w:eastAsia="SimSun" w:cs="Arial"/>
          <w:b/>
        </w:rPr>
        <w:t>European Songwriting Awards</w:t>
      </w:r>
      <w:r w:rsidRPr="00900995">
        <w:rPr>
          <w:rFonts w:ascii="SimSun" w:eastAsia="SimSun" w:hAnsi="SimSun" w:cs="Microsoft JhengHei" w:hint="eastAsia"/>
          <w:b/>
        </w:rPr>
        <w:t>）</w:t>
      </w:r>
      <w:r w:rsidRPr="00900995">
        <w:rPr>
          <w:rFonts w:ascii="SimSun" w:eastAsia="SimSun" w:hAnsi="SimSun" w:cs="Arial"/>
          <w:b/>
        </w:rPr>
        <w:t xml:space="preserve">: </w:t>
      </w:r>
      <w:r w:rsidRPr="00900995">
        <w:rPr>
          <w:rFonts w:ascii="SimSun" w:eastAsia="SimSun" w:hAnsi="SimSun" w:cs="Microsoft JhengHei" w:hint="eastAsia"/>
        </w:rPr>
        <w:t>在乐器展上现场决赛</w:t>
      </w:r>
    </w:p>
    <w:p w14:paraId="06D90BC4" w14:textId="77777777" w:rsidR="00900995" w:rsidRPr="00900995" w:rsidRDefault="00900995" w:rsidP="00900995">
      <w:pPr>
        <w:pStyle w:val="ListParagraph"/>
        <w:numPr>
          <w:ilvl w:val="0"/>
          <w:numId w:val="2"/>
        </w:numPr>
        <w:suppressAutoHyphens/>
        <w:autoSpaceDN w:val="0"/>
        <w:ind w:left="284" w:hanging="284"/>
        <w:contextualSpacing w:val="0"/>
        <w:textAlignment w:val="baseline"/>
        <w:rPr>
          <w:rFonts w:ascii="SimSun" w:eastAsia="SimSun" w:hAnsi="SimSun" w:cs="Arial"/>
        </w:rPr>
      </w:pPr>
      <w:r w:rsidRPr="00900995">
        <w:rPr>
          <w:rFonts w:ascii="SimSun" w:eastAsia="SimSun" w:hAnsi="SimSun" w:cs="Microsoft JhengHei" w:hint="eastAsia"/>
          <w:b/>
        </w:rPr>
        <w:t>课堂音乐专业会议：</w:t>
      </w:r>
      <w:r w:rsidRPr="00900995">
        <w:rPr>
          <w:rFonts w:ascii="SimSun" w:eastAsia="SimSun" w:hAnsi="SimSun" w:cs="Microsoft JhengHei" w:hint="eastAsia"/>
        </w:rPr>
        <w:t>专为音乐教师的会议系列</w:t>
      </w:r>
    </w:p>
    <w:p w14:paraId="4FA51221" w14:textId="77777777" w:rsidR="00900995" w:rsidRPr="00900995" w:rsidRDefault="00900995" w:rsidP="00900995">
      <w:pPr>
        <w:pStyle w:val="ListParagraph"/>
        <w:numPr>
          <w:ilvl w:val="0"/>
          <w:numId w:val="2"/>
        </w:numPr>
        <w:suppressAutoHyphens/>
        <w:autoSpaceDN w:val="0"/>
        <w:ind w:left="284" w:hanging="284"/>
        <w:contextualSpacing w:val="0"/>
        <w:textAlignment w:val="baseline"/>
        <w:rPr>
          <w:rFonts w:ascii="SimSun" w:eastAsia="SimSun" w:hAnsi="SimSun" w:cs="Arial"/>
        </w:rPr>
      </w:pPr>
      <w:r w:rsidRPr="00900995">
        <w:rPr>
          <w:rFonts w:ascii="SimSun" w:eastAsia="SimSun" w:hAnsi="SimSun" w:cs="Microsoft JhengHei" w:hint="eastAsia"/>
        </w:rPr>
        <w:t>专为杰出音乐人而设的</w:t>
      </w:r>
      <w:r w:rsidRPr="00900995">
        <w:rPr>
          <w:rFonts w:ascii="SimSun" w:eastAsia="SimSun" w:hAnsi="SimSun" w:cs="Microsoft JhengHei" w:hint="eastAsia"/>
          <w:b/>
          <w:bCs/>
        </w:rPr>
        <w:t>法兰克福音乐奖</w:t>
      </w:r>
    </w:p>
    <w:p w14:paraId="0AB5511C" w14:textId="77777777" w:rsidR="00900995" w:rsidRPr="00900995" w:rsidRDefault="00900995" w:rsidP="00900995">
      <w:pPr>
        <w:pStyle w:val="ListParagraph"/>
        <w:numPr>
          <w:ilvl w:val="0"/>
          <w:numId w:val="2"/>
        </w:numPr>
        <w:suppressAutoHyphens/>
        <w:autoSpaceDN w:val="0"/>
        <w:ind w:left="284" w:hanging="284"/>
        <w:contextualSpacing w:val="0"/>
        <w:textAlignment w:val="baseline"/>
        <w:rPr>
          <w:rFonts w:ascii="SimSun" w:eastAsia="SimSun" w:hAnsi="SimSun" w:cs="Arial"/>
        </w:rPr>
      </w:pPr>
      <w:r w:rsidRPr="00900995">
        <w:rPr>
          <w:rFonts w:ascii="SimSun" w:eastAsia="SimSun" w:hAnsi="SimSun" w:cs="Microsoft JhengHei" w:hint="eastAsia"/>
          <w:b/>
        </w:rPr>
        <w:t>国际经典古老乐器展（</w:t>
      </w:r>
      <w:r w:rsidRPr="00900995">
        <w:rPr>
          <w:rFonts w:eastAsia="SimSun" w:cs="Arial"/>
          <w:b/>
        </w:rPr>
        <w:t>International Vintage Show</w:t>
      </w:r>
      <w:r w:rsidRPr="00900995">
        <w:rPr>
          <w:rFonts w:ascii="SimSun" w:eastAsia="SimSun" w:hAnsi="SimSun" w:cs="Microsoft JhengHei" w:hint="eastAsia"/>
          <w:b/>
        </w:rPr>
        <w:t>）：</w:t>
      </w:r>
      <w:r w:rsidRPr="00900995">
        <w:rPr>
          <w:rFonts w:ascii="SimSun" w:eastAsia="SimSun" w:hAnsi="SimSun" w:cs="Microsoft JhengHei" w:hint="eastAsia"/>
        </w:rPr>
        <w:t>富有传统和历史的吉他</w:t>
      </w:r>
    </w:p>
    <w:p w14:paraId="68F55FD5" w14:textId="77777777" w:rsidR="00900995" w:rsidRPr="00900995" w:rsidRDefault="00900995" w:rsidP="00900995">
      <w:pPr>
        <w:pStyle w:val="ListParagraph"/>
        <w:numPr>
          <w:ilvl w:val="0"/>
          <w:numId w:val="2"/>
        </w:numPr>
        <w:suppressAutoHyphens/>
        <w:autoSpaceDN w:val="0"/>
        <w:ind w:left="284" w:hanging="284"/>
        <w:contextualSpacing w:val="0"/>
        <w:textAlignment w:val="baseline"/>
        <w:rPr>
          <w:rFonts w:ascii="SimSun" w:eastAsia="SimSun" w:hAnsi="SimSun" w:cs="Arial"/>
        </w:rPr>
      </w:pPr>
      <w:r w:rsidRPr="00900995">
        <w:rPr>
          <w:rFonts w:ascii="SimSun" w:eastAsia="SimSun" w:hAnsi="SimSun" w:cs="Microsoft JhengHei" w:hint="eastAsia"/>
          <w:b/>
        </w:rPr>
        <w:t>音乐技术节（</w:t>
      </w:r>
      <w:r w:rsidRPr="00900995">
        <w:rPr>
          <w:rFonts w:eastAsia="SimSun" w:cs="Arial"/>
          <w:b/>
        </w:rPr>
        <w:t>Music Tech Fest</w:t>
      </w:r>
      <w:r w:rsidRPr="00900995">
        <w:rPr>
          <w:rFonts w:ascii="SimSun" w:eastAsia="SimSun" w:hAnsi="SimSun" w:cs="Microsoft JhengHei" w:hint="eastAsia"/>
          <w:b/>
        </w:rPr>
        <w:t>）：</w:t>
      </w:r>
      <w:r w:rsidRPr="00900995">
        <w:rPr>
          <w:rFonts w:ascii="SimSun" w:eastAsia="SimSun" w:hAnsi="SimSun" w:cs="Microsoft JhengHei" w:hint="eastAsia"/>
        </w:rPr>
        <w:t>创意开发人员的创新实验室</w:t>
      </w:r>
    </w:p>
    <w:p w14:paraId="286A6538" w14:textId="77777777" w:rsidR="00900995" w:rsidRPr="00900995" w:rsidRDefault="00900995" w:rsidP="00900995">
      <w:pPr>
        <w:pStyle w:val="ListParagraph"/>
        <w:numPr>
          <w:ilvl w:val="0"/>
          <w:numId w:val="2"/>
        </w:numPr>
        <w:suppressAutoHyphens/>
        <w:autoSpaceDN w:val="0"/>
        <w:ind w:left="284" w:hanging="284"/>
        <w:contextualSpacing w:val="0"/>
        <w:textAlignment w:val="baseline"/>
        <w:rPr>
          <w:rFonts w:ascii="SimSun" w:eastAsia="SimSun" w:hAnsi="SimSun" w:cs="Arial"/>
        </w:rPr>
      </w:pPr>
      <w:r w:rsidRPr="00900995">
        <w:rPr>
          <w:rFonts w:ascii="SimSun" w:eastAsia="SimSun" w:hAnsi="SimSun" w:cs="Microsoft JhengHei" w:hint="eastAsia"/>
          <w:b/>
        </w:rPr>
        <w:t>儿童音乐节（</w:t>
      </w:r>
      <w:r w:rsidRPr="00900995">
        <w:rPr>
          <w:rFonts w:eastAsia="SimSun" w:cs="Arial"/>
          <w:b/>
        </w:rPr>
        <w:t>Music4Kids</w:t>
      </w:r>
      <w:r w:rsidRPr="00900995">
        <w:rPr>
          <w:rFonts w:ascii="SimSun" w:eastAsia="SimSun" w:hAnsi="SimSun" w:cs="Arial"/>
          <w:b/>
        </w:rPr>
        <w:t xml:space="preserve"> </w:t>
      </w:r>
      <w:r w:rsidRPr="00900995">
        <w:rPr>
          <w:rFonts w:ascii="SimSun" w:eastAsia="SimSun" w:hAnsi="SimSun" w:cs="Microsoft JhengHei" w:hint="eastAsia"/>
          <w:b/>
        </w:rPr>
        <w:t>）</w:t>
      </w:r>
      <w:r w:rsidRPr="00900995">
        <w:rPr>
          <w:rFonts w:ascii="SimSun" w:eastAsia="SimSun" w:hAnsi="SimSun" w:cs="Arial"/>
          <w:b/>
        </w:rPr>
        <w:t xml:space="preserve">: </w:t>
      </w:r>
      <w:r w:rsidRPr="00900995">
        <w:rPr>
          <w:rFonts w:ascii="SimSun" w:eastAsia="SimSun" w:hAnsi="SimSun" w:cs="Microsoft JhengHei" w:hint="eastAsia"/>
        </w:rPr>
        <w:t>让儿童探索音乐的天地</w:t>
      </w:r>
    </w:p>
    <w:p w14:paraId="14B9CBF8" w14:textId="77777777" w:rsidR="00900995" w:rsidRPr="00900995" w:rsidRDefault="00900995" w:rsidP="00900995">
      <w:pPr>
        <w:pStyle w:val="ListParagraph"/>
        <w:numPr>
          <w:ilvl w:val="0"/>
          <w:numId w:val="2"/>
        </w:numPr>
        <w:suppressAutoHyphens/>
        <w:autoSpaceDN w:val="0"/>
        <w:ind w:left="284" w:hanging="284"/>
        <w:contextualSpacing w:val="0"/>
        <w:textAlignment w:val="baseline"/>
        <w:rPr>
          <w:rFonts w:ascii="SimSun" w:eastAsia="SimSun" w:hAnsi="SimSun" w:cs="Arial"/>
        </w:rPr>
      </w:pPr>
      <w:r w:rsidRPr="00900995">
        <w:rPr>
          <w:rFonts w:ascii="SimSun" w:eastAsia="SimSun" w:hAnsi="SimSun" w:cs="Microsoft JhengHei" w:hint="eastAsia"/>
          <w:b/>
        </w:rPr>
        <w:t>乐器展校园（</w:t>
      </w:r>
      <w:r w:rsidRPr="00900995">
        <w:rPr>
          <w:rFonts w:eastAsia="SimSun" w:cs="Arial"/>
          <w:b/>
        </w:rPr>
        <w:t>Musikmesse Campus</w:t>
      </w:r>
      <w:r w:rsidRPr="00900995">
        <w:rPr>
          <w:rFonts w:ascii="SimSun" w:eastAsia="SimSun" w:hAnsi="SimSun" w:cs="Microsoft JhengHei" w:hint="eastAsia"/>
          <w:b/>
        </w:rPr>
        <w:t>）</w:t>
      </w:r>
      <w:r w:rsidRPr="00900995">
        <w:rPr>
          <w:rFonts w:ascii="SimSun" w:eastAsia="SimSun" w:hAnsi="SimSun" w:cs="Arial"/>
          <w:b/>
        </w:rPr>
        <w:t>:</w:t>
      </w:r>
      <w:r w:rsidRPr="00900995">
        <w:rPr>
          <w:rFonts w:ascii="SimSun" w:eastAsia="SimSun" w:hAnsi="SimSun" w:cs="Arial"/>
        </w:rPr>
        <w:t xml:space="preserve"> </w:t>
      </w:r>
      <w:r w:rsidRPr="00900995">
        <w:rPr>
          <w:rFonts w:ascii="SimSun" w:eastAsia="SimSun" w:hAnsi="SimSun" w:cs="Microsoft JhengHei" w:hint="eastAsia"/>
        </w:rPr>
        <w:t>专家指导未来的专业人才</w:t>
      </w:r>
    </w:p>
    <w:p w14:paraId="36D2AC88" w14:textId="77777777" w:rsidR="00900995" w:rsidRPr="00900995" w:rsidRDefault="00900995" w:rsidP="00900995">
      <w:pPr>
        <w:pStyle w:val="ListParagraph"/>
        <w:numPr>
          <w:ilvl w:val="0"/>
          <w:numId w:val="2"/>
        </w:numPr>
        <w:suppressAutoHyphens/>
        <w:autoSpaceDN w:val="0"/>
        <w:ind w:left="284" w:hanging="284"/>
        <w:contextualSpacing w:val="0"/>
        <w:textAlignment w:val="baseline"/>
        <w:rPr>
          <w:rFonts w:ascii="SimSun" w:eastAsia="SimSun" w:hAnsi="SimSun" w:cs="Arial"/>
        </w:rPr>
      </w:pPr>
      <w:r w:rsidRPr="00900995">
        <w:rPr>
          <w:rFonts w:ascii="SimSun" w:eastAsia="SimSun" w:hAnsi="SimSun" w:cs="Microsoft JhengHei" w:hint="eastAsia"/>
        </w:rPr>
        <w:t>本年度最佳产品的</w:t>
      </w:r>
      <w:r w:rsidRPr="00900995">
        <w:rPr>
          <w:rFonts w:ascii="SimSun" w:eastAsia="SimSun" w:hAnsi="SimSun" w:cs="Microsoft JhengHei" w:hint="eastAsia"/>
          <w:b/>
          <w:bCs/>
        </w:rPr>
        <w:t>乐器展国际新闻奖</w:t>
      </w:r>
    </w:p>
    <w:p w14:paraId="4B31A32A" w14:textId="77777777" w:rsidR="00900995" w:rsidRPr="00900995" w:rsidRDefault="00900995" w:rsidP="00900995">
      <w:pPr>
        <w:pStyle w:val="ListParagraph"/>
        <w:numPr>
          <w:ilvl w:val="0"/>
          <w:numId w:val="2"/>
        </w:numPr>
        <w:suppressAutoHyphens/>
        <w:autoSpaceDN w:val="0"/>
        <w:ind w:left="284" w:hanging="284"/>
        <w:contextualSpacing w:val="0"/>
        <w:textAlignment w:val="baseline"/>
        <w:rPr>
          <w:rFonts w:ascii="SimSun" w:eastAsia="SimSun" w:hAnsi="SimSun" w:cs="Arial"/>
        </w:rPr>
      </w:pPr>
      <w:r w:rsidRPr="00900995">
        <w:rPr>
          <w:rFonts w:eastAsia="SimSun" w:cs="Arial"/>
          <w:b/>
        </w:rPr>
        <w:t>SchoolJam</w:t>
      </w:r>
      <w:r w:rsidRPr="00900995">
        <w:rPr>
          <w:rFonts w:ascii="SimSun" w:eastAsia="SimSun" w:hAnsi="SimSun" w:cs="Arial"/>
          <w:b/>
        </w:rPr>
        <w:t>:</w:t>
      </w:r>
      <w:r w:rsidRPr="00900995">
        <w:rPr>
          <w:rFonts w:ascii="SimSun" w:eastAsia="SimSun" w:hAnsi="SimSun" w:cs="Arial"/>
        </w:rPr>
        <w:t xml:space="preserve"> </w:t>
      </w:r>
      <w:r w:rsidRPr="00900995">
        <w:rPr>
          <w:rFonts w:ascii="SimSun" w:eastAsia="SimSun" w:hAnsi="SimSun" w:cs="Microsoft JhengHei" w:hint="eastAsia"/>
        </w:rPr>
        <w:t>乐器展寻找</w:t>
      </w:r>
      <w:r w:rsidRPr="00900995">
        <w:rPr>
          <w:rFonts w:ascii="SimSun" w:eastAsia="SimSun" w:hAnsi="SimSun" w:cs="Arial"/>
        </w:rPr>
        <w:t>“</w:t>
      </w:r>
      <w:r w:rsidRPr="00900995">
        <w:rPr>
          <w:rFonts w:ascii="SimSun" w:eastAsia="SimSun" w:hAnsi="SimSun" w:cs="Microsoft JhengHei" w:hint="eastAsia"/>
        </w:rPr>
        <w:t>德国最佳学生乐团</w:t>
      </w:r>
      <w:r w:rsidRPr="00900995">
        <w:rPr>
          <w:rFonts w:ascii="SimSun" w:eastAsia="SimSun" w:hAnsi="SimSun" w:cs="Arial"/>
        </w:rPr>
        <w:t>”</w:t>
      </w:r>
    </w:p>
    <w:p w14:paraId="4A4D6038" w14:textId="77777777" w:rsidR="00900995" w:rsidRPr="00900995" w:rsidRDefault="00900995" w:rsidP="00900995">
      <w:pPr>
        <w:pStyle w:val="ListParagraph"/>
        <w:numPr>
          <w:ilvl w:val="0"/>
          <w:numId w:val="2"/>
        </w:numPr>
        <w:suppressAutoHyphens/>
        <w:autoSpaceDN w:val="0"/>
        <w:ind w:left="284" w:hanging="284"/>
        <w:contextualSpacing w:val="0"/>
        <w:textAlignment w:val="baseline"/>
        <w:rPr>
          <w:rFonts w:ascii="SimSun" w:eastAsia="SimSun" w:hAnsi="SimSun" w:cs="Arial"/>
        </w:rPr>
      </w:pPr>
      <w:r w:rsidRPr="00900995">
        <w:rPr>
          <w:rFonts w:ascii="SimSun" w:eastAsia="SimSun" w:hAnsi="SimSun" w:cs="Microsoft JhengHei" w:hint="eastAsia"/>
        </w:rPr>
        <w:t>为国际乐器制造厂家、理疗师和音乐家举办的</w:t>
      </w:r>
      <w:r w:rsidRPr="00900995">
        <w:rPr>
          <w:rFonts w:ascii="SimSun" w:eastAsia="SimSun" w:hAnsi="SimSun" w:cs="Arial"/>
          <w:b/>
          <w:bCs/>
        </w:rPr>
        <w:t>“</w:t>
      </w:r>
      <w:r w:rsidRPr="00900995">
        <w:rPr>
          <w:rFonts w:ascii="SimSun" w:eastAsia="SimSun" w:hAnsi="SimSun" w:cs="Microsoft JhengHei" w:hint="eastAsia"/>
          <w:b/>
          <w:bCs/>
        </w:rPr>
        <w:t>新理疗乐器</w:t>
      </w:r>
      <w:r w:rsidRPr="00900995">
        <w:rPr>
          <w:rFonts w:ascii="SimSun" w:eastAsia="SimSun" w:hAnsi="SimSun" w:cs="Arial"/>
          <w:b/>
          <w:bCs/>
        </w:rPr>
        <w:t>”</w:t>
      </w:r>
      <w:r w:rsidRPr="00900995">
        <w:rPr>
          <w:rFonts w:ascii="SimSun" w:eastAsia="SimSun" w:hAnsi="SimSun" w:cs="Microsoft JhengHei" w:hint="eastAsia"/>
          <w:b/>
          <w:bCs/>
        </w:rPr>
        <w:t>竞赛</w:t>
      </w:r>
      <w:r w:rsidRPr="00900995">
        <w:rPr>
          <w:rFonts w:ascii="SimSun" w:eastAsia="SimSun" w:hAnsi="SimSun" w:cs="Arial"/>
          <w:b/>
        </w:rPr>
        <w:t xml:space="preserve">   </w:t>
      </w:r>
    </w:p>
    <w:p w14:paraId="157115A5" w14:textId="77777777" w:rsidR="00900995" w:rsidRDefault="00900995" w:rsidP="00900995">
      <w:pPr>
        <w:pStyle w:val="Standard"/>
      </w:pPr>
    </w:p>
    <w:p w14:paraId="2E58117E" w14:textId="77777777" w:rsidR="00900995" w:rsidRDefault="00900995" w:rsidP="00900995">
      <w:pPr>
        <w:pStyle w:val="Standard"/>
      </w:pPr>
      <w:r>
        <w:rPr>
          <w:b/>
        </w:rPr>
        <w:t>乐器展广场：</w:t>
      </w:r>
      <w:r>
        <w:rPr>
          <w:b/>
          <w:bCs/>
        </w:rPr>
        <w:t>2020</w:t>
      </w:r>
      <w:r>
        <w:rPr>
          <w:b/>
          <w:bCs/>
        </w:rPr>
        <w:t>年</w:t>
      </w:r>
      <w:r>
        <w:rPr>
          <w:b/>
          <w:bCs/>
        </w:rPr>
        <w:t>4</w:t>
      </w:r>
      <w:r>
        <w:rPr>
          <w:b/>
          <w:bCs/>
        </w:rPr>
        <w:t>月</w:t>
      </w:r>
      <w:r>
        <w:rPr>
          <w:b/>
          <w:bCs/>
        </w:rPr>
        <w:t>3</w:t>
      </w:r>
      <w:r>
        <w:rPr>
          <w:b/>
          <w:bCs/>
        </w:rPr>
        <w:t>、</w:t>
      </w:r>
      <w:r>
        <w:rPr>
          <w:b/>
          <w:bCs/>
        </w:rPr>
        <w:t>4</w:t>
      </w:r>
      <w:r>
        <w:rPr>
          <w:b/>
          <w:bCs/>
        </w:rPr>
        <w:t>日的即时体验市集</w:t>
      </w:r>
    </w:p>
    <w:p w14:paraId="03A3CB3F" w14:textId="77777777" w:rsidR="00900995" w:rsidRDefault="00900995" w:rsidP="00900995">
      <w:pPr>
        <w:pStyle w:val="Standard"/>
      </w:pPr>
    </w:p>
    <w:p w14:paraId="3DB8D367" w14:textId="77777777" w:rsidR="00900995" w:rsidRDefault="00900995" w:rsidP="00900995">
      <w:pPr>
        <w:pStyle w:val="Standard"/>
      </w:pPr>
      <w:r>
        <w:t>法兰克福展览有限公司以乐器展广场为名，为注重体验的</w:t>
      </w:r>
      <w:r>
        <w:t>B2C</w:t>
      </w:r>
      <w:r>
        <w:t>目标客户群整合音乐家、收藏家、乐器发烧友、音乐迷和新手等各方资源。在</w:t>
      </w:r>
      <w:r>
        <w:t>2019</w:t>
      </w:r>
      <w:r>
        <w:t>年作为独立活动成功启动之后，乐器展广场在明年与乐器展两天的其他活动同时举行。</w:t>
      </w:r>
    </w:p>
    <w:p w14:paraId="7692F400" w14:textId="77777777" w:rsidR="00900995" w:rsidRDefault="00900995" w:rsidP="00900995">
      <w:pPr>
        <w:pStyle w:val="Standard"/>
      </w:pPr>
    </w:p>
    <w:p w14:paraId="7EA79F2E" w14:textId="77777777" w:rsidR="00900995" w:rsidRDefault="00900995" w:rsidP="00900995">
      <w:pPr>
        <w:pStyle w:val="Standard"/>
      </w:pPr>
      <w:r>
        <w:t>乐器展广场的核心，是在</w:t>
      </w:r>
      <w:r>
        <w:t>4.1</w:t>
      </w:r>
      <w:r>
        <w:t>展厅的即时体验市集。终端消费者可以直接购买厂家的产品。另外，观众还可以在这几天的露天场地享受到</w:t>
      </w:r>
      <w:r>
        <w:rPr>
          <w:rFonts w:hint="eastAsia"/>
        </w:rPr>
        <w:t>充满</w:t>
      </w:r>
      <w:r>
        <w:t>节日气氛的活动。在大型的</w:t>
      </w:r>
      <w:r>
        <w:rPr>
          <w:b/>
        </w:rPr>
        <w:t>CD</w:t>
      </w:r>
      <w:r>
        <w:rPr>
          <w:b/>
        </w:rPr>
        <w:t>和唱片交易市场</w:t>
      </w:r>
      <w:r>
        <w:t>上，音乐爱好者可以</w:t>
      </w:r>
      <w:r>
        <w:rPr>
          <w:rFonts w:cs="SimSun"/>
        </w:rPr>
        <w:t>找到</w:t>
      </w:r>
      <w:r>
        <w:t>自己的宝贝。</w:t>
      </w:r>
      <w:r>
        <w:rPr>
          <w:b/>
        </w:rPr>
        <w:t>“</w:t>
      </w:r>
      <w:r>
        <w:rPr>
          <w:b/>
        </w:rPr>
        <w:t>国际经典古老乐器展</w:t>
      </w:r>
      <w:r>
        <w:rPr>
          <w:b/>
        </w:rPr>
        <w:t>”</w:t>
      </w:r>
      <w:r>
        <w:t>将在乐器展广场开启帷幕，其扩展节目包括</w:t>
      </w:r>
      <w:r>
        <w:t>Fender</w:t>
      </w:r>
      <w:r>
        <w:t>和</w:t>
      </w:r>
      <w:r>
        <w:t>Gibson</w:t>
      </w:r>
      <w:r>
        <w:t>工作坊以及由明星吉他手</w:t>
      </w:r>
      <w:r>
        <w:t>Thomas Blug</w:t>
      </w:r>
      <w:r>
        <w:t>担任音乐总监的复古吉他派对。此外，</w:t>
      </w:r>
      <w:r>
        <w:rPr>
          <w:b/>
        </w:rPr>
        <w:t>儿童音乐节</w:t>
      </w:r>
      <w:r>
        <w:rPr>
          <w:b/>
        </w:rPr>
        <w:t>(Music4Kids)</w:t>
      </w:r>
      <w:r>
        <w:rPr>
          <w:rFonts w:cs="SimSun"/>
        </w:rPr>
        <w:t>将</w:t>
      </w:r>
      <w:r>
        <w:t>在广场日向家庭开放。</w:t>
      </w:r>
    </w:p>
    <w:p w14:paraId="7F929939" w14:textId="77777777" w:rsidR="00900995" w:rsidRDefault="00900995" w:rsidP="00900995">
      <w:pPr>
        <w:pStyle w:val="Standard"/>
      </w:pPr>
    </w:p>
    <w:p w14:paraId="360D271A" w14:textId="77777777" w:rsidR="00900995" w:rsidRDefault="00900995" w:rsidP="00900995">
      <w:pPr>
        <w:pStyle w:val="Standard"/>
        <w:widowControl/>
      </w:pPr>
      <w:r>
        <w:t>在乐器展广场举办期间，国际打击乐行业通过</w:t>
      </w:r>
      <w:r>
        <w:rPr>
          <w:b/>
          <w:bCs/>
        </w:rPr>
        <w:t>鼓之家</w:t>
      </w:r>
      <w:r>
        <w:t>论，为来自世界各地的鼓手和打击乐手提供一个创新的聚会方案。该活动致力于实操案例以及制造商和音乐家之间的个人交流。观众可以体验顶级品牌的新产品，也可以在混合测试站比较不同制造商不同类别的鼓套件产品。众多参展商将携手音乐家加入活动计划，并使</w:t>
      </w:r>
      <w:r>
        <w:t>“</w:t>
      </w:r>
      <w:r>
        <w:t>鼓之家</w:t>
      </w:r>
      <w:r>
        <w:t>”</w:t>
      </w:r>
      <w:r>
        <w:t>成为鼓手表演的场所。在同期举行的在线平台</w:t>
      </w:r>
      <w:r>
        <w:t>homeofdrums.com</w:t>
      </w:r>
      <w:r>
        <w:t>上，打击乐爱好者可以受邀，全年联网，参加著名音乐家的视频课程，并不断了解最新活动。</w:t>
      </w:r>
    </w:p>
    <w:p w14:paraId="31A1F2FA" w14:textId="77777777" w:rsidR="00900995" w:rsidRDefault="00900995" w:rsidP="00900995">
      <w:pPr>
        <w:pStyle w:val="Standard"/>
      </w:pPr>
    </w:p>
    <w:p w14:paraId="2CF33531" w14:textId="77777777" w:rsidR="00900995" w:rsidRDefault="00900995" w:rsidP="00900995">
      <w:pPr>
        <w:pStyle w:val="Standard"/>
      </w:pPr>
      <w:r>
        <w:rPr>
          <w:b/>
        </w:rPr>
        <w:t>乐器展音乐节：</w:t>
      </w:r>
      <w:r>
        <w:rPr>
          <w:b/>
        </w:rPr>
        <w:t>2020</w:t>
      </w:r>
      <w:r>
        <w:rPr>
          <w:b/>
        </w:rPr>
        <w:t>年</w:t>
      </w:r>
      <w:r>
        <w:rPr>
          <w:b/>
        </w:rPr>
        <w:t>3</w:t>
      </w:r>
      <w:r>
        <w:rPr>
          <w:b/>
        </w:rPr>
        <w:t>月</w:t>
      </w:r>
      <w:r>
        <w:rPr>
          <w:b/>
        </w:rPr>
        <w:t>31</w:t>
      </w:r>
      <w:r>
        <w:rPr>
          <w:b/>
        </w:rPr>
        <w:t>日至</w:t>
      </w:r>
      <w:r>
        <w:rPr>
          <w:b/>
        </w:rPr>
        <w:t>4</w:t>
      </w:r>
      <w:r>
        <w:rPr>
          <w:b/>
        </w:rPr>
        <w:t>月</w:t>
      </w:r>
      <w:r>
        <w:rPr>
          <w:b/>
        </w:rPr>
        <w:t>6</w:t>
      </w:r>
      <w:r>
        <w:rPr>
          <w:b/>
        </w:rPr>
        <w:t>日，遍布法兰克福市的特色文化展示和音乐会</w:t>
      </w:r>
    </w:p>
    <w:p w14:paraId="094C6083" w14:textId="77777777" w:rsidR="00900995" w:rsidRDefault="00900995" w:rsidP="00900995">
      <w:pPr>
        <w:pStyle w:val="Standard"/>
        <w:rPr>
          <w:b/>
        </w:rPr>
      </w:pPr>
    </w:p>
    <w:p w14:paraId="521F2E8C" w14:textId="77777777" w:rsidR="00900995" w:rsidRDefault="00900995" w:rsidP="00900995">
      <w:pPr>
        <w:pStyle w:val="Standard"/>
      </w:pPr>
      <w:r>
        <w:rPr>
          <w:b/>
        </w:rPr>
        <w:t>乐器展音乐节在</w:t>
      </w:r>
      <w:r>
        <w:t>2019</w:t>
      </w:r>
      <w:r>
        <w:t>年于约</w:t>
      </w:r>
      <w:r>
        <w:t>60</w:t>
      </w:r>
      <w:r>
        <w:t>个地点举办了创纪录的</w:t>
      </w:r>
      <w:r>
        <w:t>100</w:t>
      </w:r>
      <w:r>
        <w:t>场音乐盛会，预示着第五届音乐节的好兆头。今年的音乐节将继续为这座城市带来精彩的音乐会，为法兰克福展览中心带来独特的活动亮点。</w:t>
      </w:r>
    </w:p>
    <w:p w14:paraId="11498A1A" w14:textId="77777777" w:rsidR="00900995" w:rsidRDefault="00900995" w:rsidP="00900995">
      <w:pPr>
        <w:pStyle w:val="Standard"/>
      </w:pPr>
    </w:p>
    <w:p w14:paraId="4D43C7BC" w14:textId="77777777" w:rsidR="00900995" w:rsidRDefault="00900995" w:rsidP="00900995">
      <w:pPr>
        <w:pStyle w:val="Standard"/>
      </w:pPr>
      <w:r>
        <w:t>就企业而言，有无限的机会接触具有音乐头脑和城市中的目标人群，并宣传其品牌。法兰克福展览有限公司为在展览中心内或在俱乐部组织活动的企业，或介绍当地的组织者方面给予支持。公司同样也能以活动和舞台赞助商的身份出席。</w:t>
      </w:r>
    </w:p>
    <w:p w14:paraId="3C524B4B" w14:textId="77777777" w:rsidR="00900995" w:rsidRDefault="00900995" w:rsidP="00900995">
      <w:pPr>
        <w:pStyle w:val="Standard"/>
      </w:pPr>
    </w:p>
    <w:p w14:paraId="3C1F477A" w14:textId="77777777" w:rsidR="00900995" w:rsidRDefault="00900995" w:rsidP="00900995">
      <w:pPr>
        <w:pStyle w:val="Standard"/>
      </w:pPr>
      <w:r>
        <w:t>参观法兰克福国际乐器、音乐硬软件、乐谱及附件展览会的观众将得到一个音乐节手环，凭此免费或以优惠价格参加所有活动。</w:t>
      </w:r>
      <w:r>
        <w:t xml:space="preserve">    </w:t>
      </w:r>
    </w:p>
    <w:p w14:paraId="1705D4E3" w14:textId="77777777" w:rsidR="00900995" w:rsidRDefault="00900995" w:rsidP="00900995">
      <w:pPr>
        <w:pStyle w:val="Standard"/>
      </w:pPr>
    </w:p>
    <w:p w14:paraId="55C4B978" w14:textId="77777777" w:rsidR="00900995" w:rsidRDefault="00900995" w:rsidP="00900995">
      <w:pPr>
        <w:pStyle w:val="Standard"/>
        <w:rPr>
          <w:b/>
        </w:rPr>
      </w:pPr>
      <w:bookmarkStart w:id="17" w:name="Presseueberschrift"/>
      <w:bookmarkEnd w:id="17"/>
      <w:r>
        <w:rPr>
          <w:b/>
        </w:rPr>
        <w:t>新闻资讯和图片资料：</w:t>
      </w:r>
    </w:p>
    <w:p w14:paraId="770C027D" w14:textId="77777777" w:rsidR="00900995" w:rsidRDefault="00900995" w:rsidP="00900995">
      <w:pPr>
        <w:pStyle w:val="Standard"/>
      </w:pPr>
      <w:bookmarkStart w:id="18" w:name="Journalisten"/>
      <w:bookmarkEnd w:id="18"/>
      <w:r>
        <w:t>www.musikmesse.com/presse</w:t>
      </w:r>
    </w:p>
    <w:p w14:paraId="22C863B5" w14:textId="77777777" w:rsidR="00900995" w:rsidRDefault="00900995" w:rsidP="00900995">
      <w:pPr>
        <w:pStyle w:val="Standard"/>
      </w:pPr>
    </w:p>
    <w:p w14:paraId="7CA5D89D" w14:textId="77777777" w:rsidR="00900995" w:rsidRDefault="00900995" w:rsidP="00900995">
      <w:pPr>
        <w:pStyle w:val="Standard"/>
      </w:pPr>
      <w:bookmarkStart w:id="19" w:name="Netzueberschrift"/>
      <w:bookmarkEnd w:id="19"/>
      <w:r>
        <w:rPr>
          <w:b/>
        </w:rPr>
        <w:t>关注我们</w:t>
      </w:r>
      <w:r>
        <w:rPr>
          <w:b/>
          <w:lang w:val="en-US"/>
        </w:rPr>
        <w:t>：</w:t>
      </w:r>
    </w:p>
    <w:p w14:paraId="0173F247" w14:textId="77777777" w:rsidR="00900995" w:rsidRDefault="00900995" w:rsidP="00900995">
      <w:pPr>
        <w:pStyle w:val="Standard"/>
        <w:rPr>
          <w:lang w:val="en-US"/>
        </w:rPr>
      </w:pPr>
      <w:bookmarkStart w:id="20" w:name="Netz"/>
      <w:bookmarkEnd w:id="20"/>
      <w:r>
        <w:rPr>
          <w:lang w:val="en-US"/>
        </w:rPr>
        <w:t>www.facebook.com/musikmesse I www.twitter.com/musikmesse</w:t>
      </w:r>
    </w:p>
    <w:p w14:paraId="58224F5B" w14:textId="77777777" w:rsidR="00900995" w:rsidRDefault="00900995" w:rsidP="00900995">
      <w:pPr>
        <w:pStyle w:val="Standard"/>
        <w:rPr>
          <w:lang w:val="en-US"/>
        </w:rPr>
      </w:pPr>
      <w:r>
        <w:rPr>
          <w:lang w:val="en-US"/>
        </w:rPr>
        <w:t>www.instagram.com/musikmesse</w:t>
      </w:r>
    </w:p>
    <w:p w14:paraId="374B2D6D" w14:textId="77777777" w:rsidR="00900995" w:rsidRDefault="00900995" w:rsidP="00900995">
      <w:pPr>
        <w:pStyle w:val="Standard"/>
        <w:rPr>
          <w:lang w:val="en-US"/>
        </w:rPr>
      </w:pPr>
    </w:p>
    <w:p w14:paraId="5A1A8BF5" w14:textId="77777777" w:rsidR="00900995" w:rsidRPr="00900995" w:rsidRDefault="00900995" w:rsidP="00900995">
      <w:pPr>
        <w:pStyle w:val="Header"/>
        <w:suppressLineNumbers/>
        <w:suppressAutoHyphens/>
        <w:autoSpaceDN w:val="0"/>
        <w:textAlignment w:val="baseline"/>
        <w:rPr>
          <w:rFonts w:eastAsia="SimSun"/>
          <w:b/>
          <w:bCs/>
          <w:kern w:val="3"/>
          <w:sz w:val="17"/>
          <w:szCs w:val="17"/>
          <w:lang w:eastAsia="zh-CN"/>
        </w:rPr>
      </w:pPr>
      <w:bookmarkStart w:id="21" w:name="hintergrundinfo"/>
      <w:bookmarkEnd w:id="21"/>
      <w:r w:rsidRPr="00900995">
        <w:rPr>
          <w:rFonts w:eastAsia="SimSun"/>
          <w:b/>
          <w:bCs/>
          <w:kern w:val="3"/>
          <w:sz w:val="17"/>
          <w:szCs w:val="17"/>
          <w:lang w:eastAsia="zh-CN"/>
        </w:rPr>
        <w:t>法兰克福展览集团简介</w:t>
      </w:r>
    </w:p>
    <w:p w14:paraId="47781C48" w14:textId="77777777" w:rsidR="00900995" w:rsidRPr="00900995" w:rsidRDefault="00900995" w:rsidP="00900995">
      <w:pPr>
        <w:pStyle w:val="Header"/>
        <w:suppressLineNumbers/>
        <w:suppressAutoHyphens/>
        <w:autoSpaceDN w:val="0"/>
        <w:textAlignment w:val="baseline"/>
        <w:rPr>
          <w:rFonts w:eastAsia="SimSun"/>
          <w:bCs/>
          <w:kern w:val="3"/>
          <w:sz w:val="17"/>
          <w:szCs w:val="17"/>
          <w:lang w:eastAsia="zh-CN"/>
        </w:rPr>
      </w:pPr>
      <w:r w:rsidRPr="00900995">
        <w:rPr>
          <w:rFonts w:eastAsia="SimSun"/>
          <w:bCs/>
          <w:kern w:val="3"/>
          <w:sz w:val="17"/>
          <w:szCs w:val="17"/>
          <w:lang w:eastAsia="zh-CN"/>
        </w:rPr>
        <w:t>法兰克福展览集团是全球最大的拥有自主展览场地的展会主办机构，其业务覆盖展览会、会议</w:t>
      </w:r>
    </w:p>
    <w:p w14:paraId="65E1CDAC" w14:textId="77777777" w:rsidR="00900995" w:rsidRPr="00900995" w:rsidRDefault="00900995" w:rsidP="00900995">
      <w:pPr>
        <w:pStyle w:val="Header"/>
        <w:suppressLineNumbers/>
        <w:suppressAutoHyphens/>
        <w:autoSpaceDN w:val="0"/>
        <w:textAlignment w:val="baseline"/>
        <w:rPr>
          <w:rFonts w:eastAsia="SimSun"/>
          <w:bCs/>
          <w:kern w:val="3"/>
          <w:sz w:val="17"/>
          <w:szCs w:val="17"/>
          <w:lang w:eastAsia="zh-CN"/>
        </w:rPr>
      </w:pPr>
      <w:r w:rsidRPr="00900995">
        <w:rPr>
          <w:rFonts w:eastAsia="SimSun"/>
          <w:bCs/>
          <w:kern w:val="3"/>
          <w:sz w:val="17"/>
          <w:szCs w:val="17"/>
          <w:lang w:eastAsia="zh-CN"/>
        </w:rPr>
        <w:t>及活动，在全球</w:t>
      </w:r>
      <w:r w:rsidRPr="00900995">
        <w:rPr>
          <w:rFonts w:eastAsia="SimSun"/>
          <w:bCs/>
          <w:kern w:val="3"/>
          <w:sz w:val="17"/>
          <w:szCs w:val="17"/>
          <w:lang w:eastAsia="zh-CN"/>
        </w:rPr>
        <w:t>30</w:t>
      </w:r>
      <w:r w:rsidRPr="00900995">
        <w:rPr>
          <w:rFonts w:eastAsia="SimSun"/>
          <w:bCs/>
          <w:kern w:val="3"/>
          <w:sz w:val="17"/>
          <w:szCs w:val="17"/>
          <w:lang w:eastAsia="zh-CN"/>
        </w:rPr>
        <w:t>个地区聘用逾</w:t>
      </w:r>
      <w:r w:rsidRPr="00900995">
        <w:rPr>
          <w:rFonts w:eastAsia="SimSun"/>
          <w:bCs/>
          <w:kern w:val="3"/>
          <w:sz w:val="17"/>
          <w:szCs w:val="17"/>
          <w:lang w:eastAsia="zh-CN"/>
        </w:rPr>
        <w:t>2,500</w:t>
      </w:r>
      <w:r w:rsidRPr="00900995">
        <w:rPr>
          <w:rFonts w:eastAsia="SimSun"/>
          <w:bCs/>
          <w:kern w:val="3"/>
          <w:sz w:val="17"/>
          <w:szCs w:val="17"/>
          <w:lang w:eastAsia="zh-CN"/>
        </w:rPr>
        <w:t>名员工，每年营业额约</w:t>
      </w:r>
      <w:r w:rsidRPr="00900995">
        <w:rPr>
          <w:rFonts w:eastAsia="SimSun"/>
          <w:bCs/>
          <w:kern w:val="3"/>
          <w:sz w:val="17"/>
          <w:szCs w:val="17"/>
          <w:lang w:eastAsia="zh-CN"/>
        </w:rPr>
        <w:t>7.18</w:t>
      </w:r>
      <w:r w:rsidRPr="00900995">
        <w:rPr>
          <w:rFonts w:eastAsia="SimSun"/>
          <w:bCs/>
          <w:kern w:val="3"/>
          <w:sz w:val="17"/>
          <w:szCs w:val="17"/>
          <w:lang w:eastAsia="zh-CN"/>
        </w:rPr>
        <w:t>亿欧元。集团与众多行业领域</w:t>
      </w:r>
    </w:p>
    <w:p w14:paraId="229C1F52" w14:textId="77777777" w:rsidR="00900995" w:rsidRPr="00900995" w:rsidRDefault="00900995" w:rsidP="00900995">
      <w:pPr>
        <w:pStyle w:val="Header"/>
        <w:suppressLineNumbers/>
        <w:suppressAutoHyphens/>
        <w:autoSpaceDN w:val="0"/>
        <w:textAlignment w:val="baseline"/>
        <w:rPr>
          <w:rFonts w:eastAsia="SimSun"/>
          <w:bCs/>
          <w:kern w:val="3"/>
          <w:sz w:val="17"/>
          <w:szCs w:val="17"/>
          <w:lang w:eastAsia="zh-CN"/>
        </w:rPr>
      </w:pPr>
      <w:r w:rsidRPr="00900995">
        <w:rPr>
          <w:rFonts w:eastAsia="SimSun"/>
          <w:bCs/>
          <w:kern w:val="3"/>
          <w:sz w:val="17"/>
          <w:szCs w:val="17"/>
          <w:lang w:eastAsia="zh-CN"/>
        </w:rPr>
        <w:t>保持紧密联系，在展览活动、场地和服务业务领域，高效满足客户的商业利益和全方位需求。</w:t>
      </w:r>
    </w:p>
    <w:p w14:paraId="5A6A4C7A" w14:textId="77777777" w:rsidR="00900995" w:rsidRPr="00900995" w:rsidRDefault="00900995" w:rsidP="00900995">
      <w:pPr>
        <w:pStyle w:val="Header"/>
        <w:suppressLineNumbers/>
        <w:suppressAutoHyphens/>
        <w:autoSpaceDN w:val="0"/>
        <w:textAlignment w:val="baseline"/>
        <w:rPr>
          <w:rFonts w:eastAsia="SimSun"/>
          <w:bCs/>
          <w:kern w:val="3"/>
          <w:sz w:val="17"/>
          <w:szCs w:val="17"/>
          <w:lang w:eastAsia="zh-CN"/>
        </w:rPr>
      </w:pPr>
      <w:r w:rsidRPr="00900995">
        <w:rPr>
          <w:rFonts w:eastAsia="SimSun"/>
          <w:bCs/>
          <w:kern w:val="3"/>
          <w:sz w:val="17"/>
          <w:szCs w:val="17"/>
          <w:lang w:eastAsia="zh-CN"/>
        </w:rPr>
        <w:t>遍布世界各地的庞大国际行销网络，堪称集团独特的销售主张之一。多元化的服务呈现在活动</w:t>
      </w:r>
    </w:p>
    <w:p w14:paraId="3B04CD4C" w14:textId="77777777" w:rsidR="00900995" w:rsidRPr="00900995" w:rsidRDefault="00900995" w:rsidP="00900995">
      <w:pPr>
        <w:pStyle w:val="Header"/>
        <w:suppressLineNumbers/>
        <w:suppressAutoHyphens/>
        <w:autoSpaceDN w:val="0"/>
        <w:textAlignment w:val="baseline"/>
        <w:rPr>
          <w:rFonts w:eastAsia="SimSun"/>
          <w:bCs/>
          <w:kern w:val="3"/>
          <w:sz w:val="17"/>
          <w:szCs w:val="17"/>
          <w:lang w:eastAsia="zh-CN"/>
        </w:rPr>
      </w:pPr>
      <w:r w:rsidRPr="00900995">
        <w:rPr>
          <w:rFonts w:eastAsia="SimSun"/>
          <w:bCs/>
          <w:kern w:val="3"/>
          <w:sz w:val="17"/>
          <w:szCs w:val="17"/>
          <w:lang w:eastAsia="zh-CN"/>
        </w:rPr>
        <w:t>现场及网路管道的各个环节，确保遍布世界各地的客户在策划、组织及进行活动时，能持续享</w:t>
      </w:r>
    </w:p>
    <w:p w14:paraId="4244A271" w14:textId="77777777" w:rsidR="00900995" w:rsidRPr="00900995" w:rsidRDefault="00900995" w:rsidP="00900995">
      <w:pPr>
        <w:pStyle w:val="Header"/>
        <w:suppressLineNumbers/>
        <w:suppressAutoHyphens/>
        <w:autoSpaceDN w:val="0"/>
        <w:textAlignment w:val="baseline"/>
        <w:rPr>
          <w:rFonts w:eastAsia="SimSun"/>
          <w:bCs/>
          <w:kern w:val="3"/>
          <w:sz w:val="17"/>
          <w:szCs w:val="17"/>
          <w:lang w:eastAsia="zh-CN"/>
        </w:rPr>
      </w:pPr>
      <w:r w:rsidRPr="00900995">
        <w:rPr>
          <w:rFonts w:eastAsia="SimSun"/>
          <w:bCs/>
          <w:kern w:val="3"/>
          <w:sz w:val="17"/>
          <w:szCs w:val="17"/>
          <w:lang w:eastAsia="zh-CN"/>
        </w:rPr>
        <w:t>受到高品质及灵活性；可提供的服务类型包括租用展览场地、展会搭建、市场推广、人力安排</w:t>
      </w:r>
    </w:p>
    <w:p w14:paraId="5E18ADFA" w14:textId="77777777" w:rsidR="00900995" w:rsidRPr="00900995" w:rsidRDefault="00900995" w:rsidP="00900995">
      <w:pPr>
        <w:pStyle w:val="Header"/>
        <w:suppressLineNumbers/>
        <w:suppressAutoHyphens/>
        <w:autoSpaceDN w:val="0"/>
        <w:textAlignment w:val="baseline"/>
        <w:rPr>
          <w:rFonts w:eastAsia="SimSun"/>
          <w:bCs/>
          <w:kern w:val="3"/>
          <w:sz w:val="17"/>
          <w:szCs w:val="17"/>
          <w:lang w:eastAsia="zh-CN"/>
        </w:rPr>
      </w:pPr>
      <w:r w:rsidRPr="00900995">
        <w:rPr>
          <w:rFonts w:eastAsia="SimSun"/>
          <w:bCs/>
          <w:kern w:val="3"/>
          <w:sz w:val="17"/>
          <w:szCs w:val="17"/>
          <w:lang w:eastAsia="zh-CN"/>
        </w:rPr>
        <w:t>以及餐饮供应。集团总部位于德国法兰克福市，由该市和黑森州政府分别控股</w:t>
      </w:r>
      <w:r w:rsidRPr="00900995">
        <w:rPr>
          <w:rFonts w:eastAsia="SimSun"/>
          <w:bCs/>
          <w:kern w:val="3"/>
          <w:sz w:val="17"/>
          <w:szCs w:val="17"/>
          <w:lang w:eastAsia="zh-CN"/>
        </w:rPr>
        <w:t>60%</w:t>
      </w:r>
      <w:r w:rsidRPr="00900995">
        <w:rPr>
          <w:rFonts w:eastAsia="SimSun"/>
          <w:bCs/>
          <w:kern w:val="3"/>
          <w:sz w:val="17"/>
          <w:szCs w:val="17"/>
          <w:lang w:eastAsia="zh-CN"/>
        </w:rPr>
        <w:t>和</w:t>
      </w:r>
      <w:r w:rsidRPr="00900995">
        <w:rPr>
          <w:rFonts w:eastAsia="SimSun"/>
          <w:bCs/>
          <w:kern w:val="3"/>
          <w:sz w:val="17"/>
          <w:szCs w:val="17"/>
          <w:lang w:eastAsia="zh-CN"/>
        </w:rPr>
        <w:t>40%</w:t>
      </w:r>
      <w:r w:rsidRPr="00900995">
        <w:rPr>
          <w:rFonts w:eastAsia="SimSun"/>
          <w:bCs/>
          <w:kern w:val="3"/>
          <w:sz w:val="17"/>
          <w:szCs w:val="17"/>
          <w:lang w:eastAsia="zh-CN"/>
        </w:rPr>
        <w:t>。有</w:t>
      </w:r>
    </w:p>
    <w:p w14:paraId="73D7435B" w14:textId="77777777" w:rsidR="00900995" w:rsidRPr="00900995" w:rsidRDefault="00900995" w:rsidP="00900995">
      <w:pPr>
        <w:pStyle w:val="Header"/>
        <w:suppressLineNumbers/>
        <w:suppressAutoHyphens/>
        <w:autoSpaceDN w:val="0"/>
        <w:textAlignment w:val="baseline"/>
        <w:rPr>
          <w:rFonts w:eastAsia="SimSun"/>
          <w:bCs/>
          <w:kern w:val="3"/>
          <w:sz w:val="17"/>
          <w:szCs w:val="17"/>
          <w:lang w:eastAsia="zh-CN"/>
        </w:rPr>
      </w:pPr>
      <w:r w:rsidRPr="00900995">
        <w:rPr>
          <w:rFonts w:eastAsia="SimSun"/>
          <w:bCs/>
          <w:kern w:val="3"/>
          <w:sz w:val="17"/>
          <w:szCs w:val="17"/>
          <w:lang w:eastAsia="zh-CN"/>
        </w:rPr>
        <w:t>关公司进一步资料，请浏览网页：</w:t>
      </w:r>
      <w:r w:rsidRPr="00900995">
        <w:rPr>
          <w:rFonts w:eastAsia="SimSun"/>
          <w:bCs/>
          <w:kern w:val="3"/>
          <w:sz w:val="17"/>
          <w:szCs w:val="17"/>
          <w:lang w:eastAsia="zh-CN"/>
        </w:rPr>
        <w:t>www.messefrankfurt.com.cn</w:t>
      </w:r>
    </w:p>
    <w:p w14:paraId="159AFE57" w14:textId="77777777" w:rsidR="00B93C96" w:rsidRPr="00900995" w:rsidRDefault="00B93C96" w:rsidP="00B93C96">
      <w:pPr>
        <w:pStyle w:val="Header"/>
      </w:pPr>
    </w:p>
    <w:p w14:paraId="5A1512D7" w14:textId="77777777" w:rsidR="003C00AB" w:rsidRPr="00900995" w:rsidRDefault="003C00AB" w:rsidP="00B93C96">
      <w:pPr>
        <w:pStyle w:val="Header"/>
        <w:tabs>
          <w:tab w:val="clear" w:pos="4819"/>
          <w:tab w:val="clear" w:pos="9071"/>
        </w:tabs>
        <w:spacing w:line="280" w:lineRule="atLeast"/>
      </w:pPr>
    </w:p>
    <w:sectPr w:rsidR="003C00AB" w:rsidRPr="0090099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61" w:right="3515" w:bottom="567" w:left="1276" w:header="170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B1135" w14:textId="77777777" w:rsidR="009D16CE" w:rsidRDefault="009D16CE">
      <w:r>
        <w:separator/>
      </w:r>
    </w:p>
  </w:endnote>
  <w:endnote w:type="continuationSeparator" w:id="0">
    <w:p w14:paraId="0C7274E3" w14:textId="77777777" w:rsidR="009D16CE" w:rsidRDefault="009D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F642" w14:textId="77777777" w:rsidR="00F5563D" w:rsidRDefault="00103775">
    <w:pPr>
      <w:pStyle w:val="Footer"/>
      <w:spacing w:line="240" w:lineRule="auto"/>
      <w:rPr>
        <w:sz w:val="12"/>
        <w:szCs w:val="12"/>
      </w:rPr>
    </w:pPr>
    <w:r>
      <w:rPr>
        <w:noProof/>
        <w:sz w:val="12"/>
        <w:szCs w:val="12"/>
        <w:lang w:val="en-US"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E2A570" wp14:editId="1CF16CDE">
              <wp:simplePos x="0" y="0"/>
              <wp:positionH relativeFrom="page">
                <wp:posOffset>5467350</wp:posOffset>
              </wp:positionH>
              <wp:positionV relativeFrom="page">
                <wp:posOffset>10134600</wp:posOffset>
              </wp:positionV>
              <wp:extent cx="1038225" cy="2667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EF198" w14:textId="0479F067" w:rsidR="00F5563D" w:rsidRDefault="003508FD">
                          <w:pPr>
                            <w:spacing w:line="240" w:lineRule="atLeast"/>
                          </w:pPr>
                          <w:r>
                            <w:t>Pag</w:t>
                          </w:r>
                          <w:r w:rsidR="00F100F9">
                            <w:t>e</w:t>
                          </w:r>
                          <w:r w:rsidR="00103775">
                            <w:t xml:space="preserve"> </w:t>
                          </w:r>
                          <w:r w:rsidR="00103775">
                            <w:fldChar w:fldCharType="begin"/>
                          </w:r>
                          <w:r w:rsidR="00103775">
                            <w:instrText xml:space="preserve"> PAGE   \* MERGEFORMAT </w:instrText>
                          </w:r>
                          <w:r w:rsidR="00103775">
                            <w:fldChar w:fldCharType="separate"/>
                          </w:r>
                          <w:r w:rsidR="00900995">
                            <w:rPr>
                              <w:noProof/>
                            </w:rPr>
                            <w:t>3</w:t>
                          </w:r>
                          <w:r w:rsidR="00103775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2A5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0.5pt;margin-top:798pt;width:81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izrQ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" filled="f" stroked="f">
              <v:textbox inset="0,0,0,0">
                <w:txbxContent>
                  <w:p w14:paraId="34CEF198" w14:textId="0479F067" w:rsidR="00F5563D" w:rsidRDefault="003508FD">
                    <w:pPr>
                      <w:spacing w:line="240" w:lineRule="atLeast"/>
                    </w:pPr>
                    <w:r>
                      <w:t>Pag</w:t>
                    </w:r>
                    <w:r w:rsidR="00F100F9">
                      <w:t>e</w:t>
                    </w:r>
                    <w:r w:rsidR="00103775">
                      <w:t xml:space="preserve"> </w:t>
                    </w:r>
                    <w:r w:rsidR="00103775">
                      <w:fldChar w:fldCharType="begin"/>
                    </w:r>
                    <w:r w:rsidR="00103775">
                      <w:instrText xml:space="preserve"> PAGE   \* MERGEFORMAT </w:instrText>
                    </w:r>
                    <w:r w:rsidR="00103775">
                      <w:fldChar w:fldCharType="separate"/>
                    </w:r>
                    <w:r w:rsidR="00900995">
                      <w:rPr>
                        <w:noProof/>
                      </w:rPr>
                      <w:t>3</w:t>
                    </w:r>
                    <w:r w:rsidR="0010377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2"/>
        <w:lang w:val="en-US" w:eastAsia="zh-CN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74EA3672" wp14:editId="58379D49">
              <wp:simplePos x="0" y="0"/>
              <wp:positionH relativeFrom="page">
                <wp:posOffset>5467350</wp:posOffset>
              </wp:positionH>
              <wp:positionV relativeFrom="page">
                <wp:posOffset>7600950</wp:posOffset>
              </wp:positionV>
              <wp:extent cx="1876425" cy="1962150"/>
              <wp:effectExtent l="0" t="0" r="9525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96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7E31D" w14:textId="77777777" w:rsidR="00F5563D" w:rsidRDefault="00F5563D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bookmarkStart w:id="22" w:name="kthema1"/>
                          <w:bookmarkEnd w:id="22"/>
                        </w:p>
                        <w:p w14:paraId="19C09C44" w14:textId="77777777" w:rsidR="00F100F9" w:rsidRPr="00F100F9" w:rsidRDefault="00F100F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bookmarkStart w:id="23" w:name="kthema2"/>
                          <w:bookmarkEnd w:id="23"/>
                          <w:r w:rsidRPr="00F100F9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t>Musikmesse</w:t>
                          </w:r>
                        </w:p>
                        <w:p w14:paraId="0D37A72F" w14:textId="45B8C729" w:rsidR="00F5563D" w:rsidRPr="00F100F9" w:rsidRDefault="00F100F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r w:rsidRPr="00F100F9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t>Europ</w:t>
                          </w:r>
                          <w:r w:rsidR="003508FD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t>e‘</w:t>
                          </w:r>
                          <w:r w:rsidRPr="00F100F9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t xml:space="preserve">s </w:t>
                          </w:r>
                          <w:r w:rsidR="003508FD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t xml:space="preserve">biggest trade fair for the </w:t>
                          </w:r>
                          <w:r w:rsidR="003508FD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br/>
                            <w:t xml:space="preserve">music industry </w:t>
                          </w:r>
                        </w:p>
                        <w:p w14:paraId="2B157EAE" w14:textId="745EB2A6" w:rsidR="00F5563D" w:rsidRPr="00F100F9" w:rsidRDefault="00F100F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bookmarkStart w:id="24" w:name="kthema4"/>
                          <w:bookmarkEnd w:id="24"/>
                          <w:r w:rsidRPr="00F100F9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t>Frankfurt am Main, 1</w:t>
                          </w:r>
                          <w:r w:rsidR="003508FD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t xml:space="preserve"> to</w:t>
                          </w:r>
                          <w:r w:rsidRPr="00F100F9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t xml:space="preserve"> 4 April 2020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A3672" id="Text Box 3" o:spid="_x0000_s1027" type="#_x0000_t202" style="position:absolute;margin-left:430.5pt;margin-top:598.5pt;width:147.75pt;height:154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" filled="f" stroked="f">
              <v:textbox inset="0,0,0,0">
                <w:txbxContent>
                  <w:p w14:paraId="4EA7E31D" w14:textId="77777777" w:rsidR="00F5563D" w:rsidRDefault="00F5563D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bookmarkStart w:id="25" w:name="kthema1"/>
                    <w:bookmarkEnd w:id="25"/>
                  </w:p>
                  <w:p w14:paraId="19C09C44" w14:textId="77777777" w:rsidR="00F100F9" w:rsidRPr="00F100F9" w:rsidRDefault="00F100F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bookmarkStart w:id="26" w:name="kthema2"/>
                    <w:bookmarkEnd w:id="26"/>
                    <w:r w:rsidRPr="00F100F9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t>Musikmesse</w:t>
                    </w:r>
                  </w:p>
                  <w:p w14:paraId="0D37A72F" w14:textId="45B8C729" w:rsidR="00F5563D" w:rsidRPr="00F100F9" w:rsidRDefault="00F100F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r w:rsidRPr="00F100F9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t>Europ</w:t>
                    </w:r>
                    <w:r w:rsidR="003508FD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t>e‘</w:t>
                    </w:r>
                    <w:r w:rsidRPr="00F100F9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t xml:space="preserve">s </w:t>
                    </w:r>
                    <w:r w:rsidR="003508FD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t xml:space="preserve">biggest trade fair for the </w:t>
                    </w:r>
                    <w:r w:rsidR="003508FD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br/>
                      <w:t xml:space="preserve">music industry </w:t>
                    </w:r>
                  </w:p>
                  <w:p w14:paraId="2B157EAE" w14:textId="745EB2A6" w:rsidR="00F5563D" w:rsidRPr="00F100F9" w:rsidRDefault="00F100F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bookmarkStart w:id="27" w:name="kthema4"/>
                    <w:bookmarkEnd w:id="27"/>
                    <w:r w:rsidRPr="00F100F9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t>Frankfurt am Main, 1</w:t>
                    </w:r>
                    <w:r w:rsidR="003508FD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t xml:space="preserve"> to</w:t>
                    </w:r>
                    <w:r w:rsidRPr="00F100F9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t xml:space="preserve"> 4 April 2020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F855B" w14:textId="77777777" w:rsidR="00F5563D" w:rsidRDefault="00103775">
    <w:pPr>
      <w:pStyle w:val="Footer"/>
      <w:spacing w:line="240" w:lineRule="auto"/>
      <w:rPr>
        <w:sz w:val="12"/>
      </w:rPr>
    </w:pPr>
    <w:r>
      <w:rPr>
        <w:noProof/>
        <w:sz w:val="12"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419D661" wp14:editId="1E423B28">
              <wp:simplePos x="0" y="0"/>
              <wp:positionH relativeFrom="page">
                <wp:posOffset>5382895</wp:posOffset>
              </wp:positionH>
              <wp:positionV relativeFrom="page">
                <wp:posOffset>9857740</wp:posOffset>
              </wp:positionV>
              <wp:extent cx="2200275" cy="7239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52ABF" w14:textId="7E8A6D1B" w:rsidR="00F5563D" w:rsidRDefault="00D26F7E">
                          <w:pPr>
                            <w:spacing w:line="24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1F889F8B" wp14:editId="575D5F5A">
                                <wp:extent cx="1666875" cy="342900"/>
                                <wp:effectExtent l="19050" t="0" r="9525" b="0"/>
                                <wp:docPr id="1" name="图片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图片 3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 l="208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687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" tIns="144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9D6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23.85pt;margin-top:776.2pt;width:173.25pt;height:5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" filled="f" stroked="f">
              <v:textbox inset=".1mm,4mm,,.5mm">
                <w:txbxContent>
                  <w:p w14:paraId="73552ABF" w14:textId="7E8A6D1B" w:rsidR="00F5563D" w:rsidRDefault="00D26F7E">
                    <w:pPr>
                      <w:spacing w:line="24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1F889F8B" wp14:editId="575D5F5A">
                          <wp:extent cx="1666875" cy="342900"/>
                          <wp:effectExtent l="19050" t="0" r="9525" b="0"/>
                          <wp:docPr id="1" name="图片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图片 3"/>
                                  <pic:cNvPicPr/>
                                </pic:nvPicPr>
                                <pic:blipFill>
                                  <a:blip r:embed="rId1"/>
                                  <a:srcRect l="208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68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2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DE42101" wp14:editId="63D31B66">
              <wp:simplePos x="0" y="0"/>
              <wp:positionH relativeFrom="page">
                <wp:posOffset>5467350</wp:posOffset>
              </wp:positionH>
              <wp:positionV relativeFrom="page">
                <wp:posOffset>8162925</wp:posOffset>
              </wp:positionV>
              <wp:extent cx="1871980" cy="1534160"/>
              <wp:effectExtent l="0" t="0" r="1397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753D0" w14:textId="77777777" w:rsidR="00F100F9" w:rsidRPr="00CD4BF0" w:rsidRDefault="00F100F9" w:rsidP="00185ED7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bookmarkStart w:id="28" w:name="Anschrift"/>
                          <w:bookmarkEnd w:id="28"/>
                          <w:r w:rsidRPr="00CD4BF0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t>Messe Frankfurt Exhibition GmbH</w:t>
                          </w:r>
                        </w:p>
                        <w:p w14:paraId="337735EB" w14:textId="77777777" w:rsidR="00F100F9" w:rsidRPr="00CD4BF0" w:rsidRDefault="00F100F9" w:rsidP="00185ED7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r w:rsidRPr="00CD4BF0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t>Ludwig-Erhard-Anlage 1</w:t>
                          </w:r>
                        </w:p>
                        <w:p w14:paraId="7F5C4CA9" w14:textId="77777777" w:rsidR="00F100F9" w:rsidRPr="00CD4BF0" w:rsidRDefault="00F100F9" w:rsidP="00185ED7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  <w:r w:rsidRPr="00CD4BF0"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  <w:t>60327 Frankfurt am Main</w:t>
                          </w:r>
                        </w:p>
                        <w:p w14:paraId="12F5FCDD" w14:textId="77777777" w:rsidR="00F5563D" w:rsidRDefault="00F5563D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42101" id="_x0000_s1030" type="#_x0000_t202" style="position:absolute;margin-left:430.5pt;margin-top:642.75pt;width:147.4pt;height:12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" filled="f" stroked="f">
              <v:textbox inset="0,0,0,0">
                <w:txbxContent>
                  <w:p w14:paraId="679753D0" w14:textId="77777777" w:rsidR="00F100F9" w:rsidRPr="00CD4BF0" w:rsidRDefault="00F100F9" w:rsidP="00185ED7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bookmarkStart w:id="29" w:name="Anschrift"/>
                    <w:bookmarkEnd w:id="29"/>
                    <w:r w:rsidRPr="00CD4BF0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t>Messe Frankfurt Exhibition GmbH</w:t>
                    </w:r>
                  </w:p>
                  <w:p w14:paraId="337735EB" w14:textId="77777777" w:rsidR="00F100F9" w:rsidRPr="00CD4BF0" w:rsidRDefault="00F100F9" w:rsidP="00185ED7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r w:rsidRPr="00CD4BF0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t>Ludwig-Erhard-Anlage 1</w:t>
                    </w:r>
                  </w:p>
                  <w:p w14:paraId="7F5C4CA9" w14:textId="77777777" w:rsidR="00F100F9" w:rsidRPr="00CD4BF0" w:rsidRDefault="00F100F9" w:rsidP="00185ED7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  <w:r w:rsidRPr="00CD4BF0"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  <w:t>60327 Frankfurt am Main</w:t>
                    </w:r>
                  </w:p>
                  <w:p w14:paraId="12F5FCDD" w14:textId="77777777" w:rsidR="00F5563D" w:rsidRDefault="00F5563D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1A28B" w14:textId="77777777" w:rsidR="009D16CE" w:rsidRDefault="009D16CE">
      <w:r>
        <w:separator/>
      </w:r>
    </w:p>
  </w:footnote>
  <w:footnote w:type="continuationSeparator" w:id="0">
    <w:p w14:paraId="241F89B8" w14:textId="77777777" w:rsidR="009D16CE" w:rsidRDefault="009D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5E2E3" w14:textId="77777777" w:rsidR="00F5563D" w:rsidRDefault="00F5563D">
    <w:pPr>
      <w:pStyle w:val="Header"/>
      <w:tabs>
        <w:tab w:val="clear" w:pos="4819"/>
        <w:tab w:val="clear" w:pos="9071"/>
        <w:tab w:val="right" w:pos="9639"/>
      </w:tabs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F1B02" w14:textId="77777777" w:rsidR="00F5563D" w:rsidRDefault="00F5563D">
    <w:pPr>
      <w:spacing w:line="60" w:lineRule="exact"/>
    </w:pPr>
  </w:p>
  <w:tbl>
    <w:tblPr>
      <w:tblStyle w:val="TableGrid"/>
      <w:tblW w:w="10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55"/>
    </w:tblGrid>
    <w:tr w:rsidR="00D26F7E" w14:paraId="0C68EFEF" w14:textId="77777777" w:rsidTr="0022227B">
      <w:trPr>
        <w:trHeight w:hRule="exact" w:val="1985"/>
      </w:trPr>
      <w:tc>
        <w:tcPr>
          <w:tcW w:w="10455" w:type="dxa"/>
          <w:vAlign w:val="bottom"/>
        </w:tcPr>
        <w:p w14:paraId="4828F485" w14:textId="77777777" w:rsidR="00D26F7E" w:rsidRDefault="00D26F7E" w:rsidP="00D26F7E">
          <w:pPr>
            <w:tabs>
              <w:tab w:val="left" w:pos="4138"/>
            </w:tabs>
            <w:spacing w:line="240" w:lineRule="auto"/>
            <w:jc w:val="right"/>
            <w:rPr>
              <w:b/>
              <w:sz w:val="28"/>
              <w:szCs w:val="28"/>
            </w:rPr>
          </w:pPr>
          <w:r>
            <w:rPr>
              <w:noProof/>
              <w:lang w:val="en-US" w:eastAsia="zh-CN"/>
            </w:rPr>
            <mc:AlternateContent>
              <mc:Choice Requires="wps">
                <w:drawing>
                  <wp:anchor distT="0" distB="0" distL="114300" distR="114300" simplePos="0" relativeHeight="251666944" behindDoc="1" locked="0" layoutInCell="1" allowOverlap="1" wp14:anchorId="30C95F18" wp14:editId="3851E932">
                    <wp:simplePos x="0" y="0"/>
                    <wp:positionH relativeFrom="column">
                      <wp:posOffset>4671060</wp:posOffset>
                    </wp:positionH>
                    <wp:positionV relativeFrom="page">
                      <wp:posOffset>742315</wp:posOffset>
                    </wp:positionV>
                    <wp:extent cx="2100580" cy="540385"/>
                    <wp:effectExtent l="0" t="0" r="13970" b="12065"/>
                    <wp:wrapNone/>
                    <wp:docPr id="8" name="Textfeld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100580" cy="540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B10C12" w14:textId="77777777" w:rsidR="00D26F7E" w:rsidRPr="00B54B41" w:rsidRDefault="00D26F7E" w:rsidP="00D26F7E">
                                <w:pPr>
                                  <w:rPr>
                                    <w:vanish/>
                                    <w:color w:val="CC00CC"/>
                                    <w:sz w:val="16"/>
                                    <w:szCs w:val="16"/>
                                  </w:rPr>
                                </w:pPr>
                                <w:r w:rsidRPr="00B54B41">
                                  <w:rPr>
                                    <w:vanish/>
                                    <w:color w:val="CC00CC"/>
                                    <w:sz w:val="16"/>
                                    <w:szCs w:val="16"/>
                                  </w:rPr>
                                  <w:t>-------------------------------------------------------------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C95F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8" o:spid="_x0000_s1028" type="#_x0000_t202" style="position:absolute;left:0;text-align:left;margin-left:367.8pt;margin-top:58.45pt;width:165.4pt;height:42.5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" filled="f" stroked="f" strokeweight=".5pt">
                    <v:path arrowok="t"/>
                    <v:textbox inset="0,0,0,0">
                      <w:txbxContent>
                        <w:p w14:paraId="69B10C12" w14:textId="77777777" w:rsidR="00D26F7E" w:rsidRPr="00B54B41" w:rsidRDefault="00D26F7E" w:rsidP="00D26F7E">
                          <w:pPr>
                            <w:rPr>
                              <w:vanish/>
                              <w:color w:val="CC00CC"/>
                              <w:sz w:val="16"/>
                              <w:szCs w:val="16"/>
                            </w:rPr>
                          </w:pPr>
                          <w:r w:rsidRPr="00B54B41">
                            <w:rPr>
                              <w:vanish/>
                              <w:color w:val="CC00CC"/>
                              <w:sz w:val="16"/>
                              <w:szCs w:val="16"/>
                            </w:rPr>
                            <w:t>-------------------------------------------------------------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663964F6" w14:textId="77777777" w:rsidR="00D26F7E" w:rsidRPr="004E7B79" w:rsidRDefault="00D26F7E" w:rsidP="00D26F7E">
          <w:pPr>
            <w:rPr>
              <w:sz w:val="28"/>
              <w:szCs w:val="28"/>
            </w:rPr>
          </w:pPr>
        </w:p>
        <w:p w14:paraId="42E3189E" w14:textId="77777777" w:rsidR="00D26F7E" w:rsidRPr="004E7B79" w:rsidRDefault="00D26F7E" w:rsidP="00D26F7E">
          <w:pPr>
            <w:rPr>
              <w:sz w:val="28"/>
              <w:szCs w:val="28"/>
            </w:rPr>
          </w:pPr>
        </w:p>
        <w:p w14:paraId="1D344AC7" w14:textId="77777777" w:rsidR="00D26F7E" w:rsidRPr="004E7B79" w:rsidRDefault="00D26F7E" w:rsidP="00D26F7E">
          <w:pPr>
            <w:rPr>
              <w:sz w:val="28"/>
              <w:szCs w:val="28"/>
            </w:rPr>
          </w:pPr>
        </w:p>
        <w:p w14:paraId="7A2584EA" w14:textId="3110D437" w:rsidR="00D26F7E" w:rsidRPr="004E7B79" w:rsidRDefault="00D26F7E" w:rsidP="00D26F7E">
          <w:pPr>
            <w:rPr>
              <w:sz w:val="28"/>
              <w:szCs w:val="28"/>
            </w:rPr>
          </w:pPr>
          <w:r>
            <w:rPr>
              <w:noProof/>
              <w:lang w:val="en-US" w:eastAsia="zh-CN"/>
            </w:rPr>
            <w:drawing>
              <wp:anchor distT="0" distB="0" distL="114300" distR="114300" simplePos="0" relativeHeight="251668992" behindDoc="0" locked="0" layoutInCell="1" allowOverlap="1" wp14:anchorId="704C0DEF" wp14:editId="07E9D804">
                <wp:simplePos x="0" y="0"/>
                <wp:positionH relativeFrom="column">
                  <wp:posOffset>4763770</wp:posOffset>
                </wp:positionH>
                <wp:positionV relativeFrom="paragraph">
                  <wp:posOffset>-6985</wp:posOffset>
                </wp:positionV>
                <wp:extent cx="1716405" cy="276225"/>
                <wp:effectExtent l="0" t="0" r="0" b="9525"/>
                <wp:wrapNone/>
                <wp:docPr id="9" name="图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640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42F6C57" w14:textId="77777777" w:rsidR="00F5563D" w:rsidRDefault="00F5563D">
    <w:pPr>
      <w:spacing w:line="1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303DD"/>
    <w:multiLevelType w:val="hybridMultilevel"/>
    <w:tmpl w:val="DF36D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52B89"/>
    <w:multiLevelType w:val="multilevel"/>
    <w:tmpl w:val="DDACB23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F9"/>
    <w:rsid w:val="00002D4B"/>
    <w:rsid w:val="00011E1A"/>
    <w:rsid w:val="00014854"/>
    <w:rsid w:val="000212B7"/>
    <w:rsid w:val="000272CB"/>
    <w:rsid w:val="00033DAA"/>
    <w:rsid w:val="00055FCB"/>
    <w:rsid w:val="00065E5A"/>
    <w:rsid w:val="00083CD9"/>
    <w:rsid w:val="000F5ACF"/>
    <w:rsid w:val="00100CB8"/>
    <w:rsid w:val="00102003"/>
    <w:rsid w:val="00103775"/>
    <w:rsid w:val="001211EB"/>
    <w:rsid w:val="00144E7B"/>
    <w:rsid w:val="00154F72"/>
    <w:rsid w:val="00174C0D"/>
    <w:rsid w:val="001B646F"/>
    <w:rsid w:val="001C29B6"/>
    <w:rsid w:val="001E0EAA"/>
    <w:rsid w:val="00205FA9"/>
    <w:rsid w:val="00207567"/>
    <w:rsid w:val="00213245"/>
    <w:rsid w:val="00216B29"/>
    <w:rsid w:val="00221503"/>
    <w:rsid w:val="00241A67"/>
    <w:rsid w:val="002422D2"/>
    <w:rsid w:val="0024307E"/>
    <w:rsid w:val="00243B04"/>
    <w:rsid w:val="002613EE"/>
    <w:rsid w:val="00264219"/>
    <w:rsid w:val="002B43B3"/>
    <w:rsid w:val="002C593A"/>
    <w:rsid w:val="002C63EC"/>
    <w:rsid w:val="002D5E29"/>
    <w:rsid w:val="002E28A0"/>
    <w:rsid w:val="002F6F2C"/>
    <w:rsid w:val="00300402"/>
    <w:rsid w:val="00310C0E"/>
    <w:rsid w:val="00325FFE"/>
    <w:rsid w:val="00335E3D"/>
    <w:rsid w:val="00347DAC"/>
    <w:rsid w:val="003508FD"/>
    <w:rsid w:val="00352B03"/>
    <w:rsid w:val="003A0AD4"/>
    <w:rsid w:val="003B0F7A"/>
    <w:rsid w:val="003B3581"/>
    <w:rsid w:val="003C00AB"/>
    <w:rsid w:val="003C7085"/>
    <w:rsid w:val="003D7D1E"/>
    <w:rsid w:val="00410AA8"/>
    <w:rsid w:val="00424E46"/>
    <w:rsid w:val="0042571D"/>
    <w:rsid w:val="00447A31"/>
    <w:rsid w:val="00461626"/>
    <w:rsid w:val="004C5EB0"/>
    <w:rsid w:val="004C7EF2"/>
    <w:rsid w:val="004D3EF5"/>
    <w:rsid w:val="004E4B81"/>
    <w:rsid w:val="004F0CBD"/>
    <w:rsid w:val="0050401E"/>
    <w:rsid w:val="00517C26"/>
    <w:rsid w:val="0055161F"/>
    <w:rsid w:val="00577C36"/>
    <w:rsid w:val="00593059"/>
    <w:rsid w:val="00595895"/>
    <w:rsid w:val="005A05EA"/>
    <w:rsid w:val="005B6F22"/>
    <w:rsid w:val="005B7A81"/>
    <w:rsid w:val="005D133E"/>
    <w:rsid w:val="005D2940"/>
    <w:rsid w:val="005F6A25"/>
    <w:rsid w:val="00621F1B"/>
    <w:rsid w:val="00675FD3"/>
    <w:rsid w:val="00685491"/>
    <w:rsid w:val="006B66F8"/>
    <w:rsid w:val="006C5200"/>
    <w:rsid w:val="006E1C7B"/>
    <w:rsid w:val="00705B9C"/>
    <w:rsid w:val="00743750"/>
    <w:rsid w:val="00783D34"/>
    <w:rsid w:val="007931DD"/>
    <w:rsid w:val="007C411A"/>
    <w:rsid w:val="007C4CEE"/>
    <w:rsid w:val="007C59A2"/>
    <w:rsid w:val="007D3E2D"/>
    <w:rsid w:val="007F54E8"/>
    <w:rsid w:val="00802898"/>
    <w:rsid w:val="0081555F"/>
    <w:rsid w:val="00820775"/>
    <w:rsid w:val="0083506B"/>
    <w:rsid w:val="00837DC4"/>
    <w:rsid w:val="00845EF5"/>
    <w:rsid w:val="0085775A"/>
    <w:rsid w:val="008720A0"/>
    <w:rsid w:val="00874198"/>
    <w:rsid w:val="008A06CC"/>
    <w:rsid w:val="008B50B2"/>
    <w:rsid w:val="008D55FB"/>
    <w:rsid w:val="008E1562"/>
    <w:rsid w:val="008E7F7C"/>
    <w:rsid w:val="00900995"/>
    <w:rsid w:val="00912A8F"/>
    <w:rsid w:val="0092648B"/>
    <w:rsid w:val="00934217"/>
    <w:rsid w:val="0093689F"/>
    <w:rsid w:val="00973590"/>
    <w:rsid w:val="009B0909"/>
    <w:rsid w:val="009D16CE"/>
    <w:rsid w:val="00A0191A"/>
    <w:rsid w:val="00A30FB9"/>
    <w:rsid w:val="00A402DA"/>
    <w:rsid w:val="00A74F25"/>
    <w:rsid w:val="00A762FC"/>
    <w:rsid w:val="00AB3604"/>
    <w:rsid w:val="00AC1B0D"/>
    <w:rsid w:val="00AC4149"/>
    <w:rsid w:val="00AD3628"/>
    <w:rsid w:val="00AD5436"/>
    <w:rsid w:val="00AF43EE"/>
    <w:rsid w:val="00AF6B10"/>
    <w:rsid w:val="00B82E6F"/>
    <w:rsid w:val="00B93C96"/>
    <w:rsid w:val="00BA5938"/>
    <w:rsid w:val="00BC256A"/>
    <w:rsid w:val="00BC7900"/>
    <w:rsid w:val="00BD7571"/>
    <w:rsid w:val="00C047A9"/>
    <w:rsid w:val="00C058BD"/>
    <w:rsid w:val="00C206D2"/>
    <w:rsid w:val="00C23B4B"/>
    <w:rsid w:val="00C324AF"/>
    <w:rsid w:val="00C428F0"/>
    <w:rsid w:val="00C44AC8"/>
    <w:rsid w:val="00C46666"/>
    <w:rsid w:val="00C46E00"/>
    <w:rsid w:val="00C51399"/>
    <w:rsid w:val="00C53A2F"/>
    <w:rsid w:val="00CA7043"/>
    <w:rsid w:val="00CB4B2A"/>
    <w:rsid w:val="00CF319F"/>
    <w:rsid w:val="00D119E5"/>
    <w:rsid w:val="00D26F7E"/>
    <w:rsid w:val="00D5563E"/>
    <w:rsid w:val="00D5633B"/>
    <w:rsid w:val="00D63AFA"/>
    <w:rsid w:val="00D6498D"/>
    <w:rsid w:val="00D65854"/>
    <w:rsid w:val="00DA3126"/>
    <w:rsid w:val="00DA5B28"/>
    <w:rsid w:val="00DB6F34"/>
    <w:rsid w:val="00E26713"/>
    <w:rsid w:val="00E41339"/>
    <w:rsid w:val="00E54989"/>
    <w:rsid w:val="00E6184C"/>
    <w:rsid w:val="00E734F3"/>
    <w:rsid w:val="00E84F4F"/>
    <w:rsid w:val="00F100F9"/>
    <w:rsid w:val="00F5563D"/>
    <w:rsid w:val="00F606E6"/>
    <w:rsid w:val="00F648C7"/>
    <w:rsid w:val="00FA4BFB"/>
    <w:rsid w:val="00FB3EF8"/>
    <w:rsid w:val="00FC5257"/>
    <w:rsid w:val="00FD305C"/>
    <w:rsid w:val="00FD5B35"/>
    <w:rsid w:val="00FE32B2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12D07ACF"/>
  <w15:docId w15:val="{DE72208A-A10A-4899-A65E-0F809B87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4AF"/>
    <w:pPr>
      <w:widowControl w:val="0"/>
      <w:spacing w:line="28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spacing w:line="520" w:lineRule="exact"/>
      <w:ind w:left="-28"/>
      <w:outlineLvl w:val="0"/>
    </w:pPr>
    <w:rPr>
      <w:noProof/>
      <w:sz w:val="52"/>
      <w:szCs w:val="52"/>
    </w:rPr>
  </w:style>
  <w:style w:type="paragraph" w:styleId="Heading2">
    <w:name w:val="heading 2"/>
    <w:basedOn w:val="Header"/>
    <w:next w:val="Normal"/>
    <w:qFormat/>
    <w:pPr>
      <w:tabs>
        <w:tab w:val="clear" w:pos="4819"/>
        <w:tab w:val="clear" w:pos="9071"/>
      </w:tabs>
      <w:outlineLvl w:val="1"/>
    </w:pPr>
    <w:rPr>
      <w:b/>
      <w:noProof/>
      <w:szCs w:val="22"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54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Salutation">
    <w:name w:val="Salutation"/>
    <w:basedOn w:val="Normal"/>
    <w:next w:val="Normal"/>
    <w:pPr>
      <w:spacing w:before="480" w:after="240"/>
    </w:pPr>
  </w:style>
  <w:style w:type="paragraph" w:styleId="BodyText">
    <w:name w:val="Body Text"/>
    <w:basedOn w:val="Normal"/>
    <w:pPr>
      <w:tabs>
        <w:tab w:val="left" w:pos="567"/>
        <w:tab w:val="left" w:pos="2240"/>
        <w:tab w:val="left" w:pos="2835"/>
      </w:tabs>
      <w:spacing w:line="240" w:lineRule="exact"/>
    </w:pPr>
    <w:rPr>
      <w:noProof/>
      <w:color w:val="000000"/>
      <w:spacing w:val="4"/>
      <w:sz w:val="16"/>
    </w:rPr>
  </w:style>
  <w:style w:type="character" w:styleId="PageNumber">
    <w:name w:val="page number"/>
    <w:rPr>
      <w:rFonts w:ascii="Arial" w:hAnsi="Arial"/>
      <w:sz w:val="22"/>
    </w:rPr>
  </w:style>
  <w:style w:type="table" w:styleId="TableGrid">
    <w:name w:val="Table Grid"/>
    <w:basedOn w:val="TableNormal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semiHidden/>
    <w:pPr>
      <w:shd w:val="clear" w:color="auto" w:fill="000080"/>
      <w:spacing w:line="240" w:lineRule="auto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locked/>
    <w:rPr>
      <w:rFonts w:ascii="Arial" w:hAnsi="Arial"/>
      <w:sz w:val="22"/>
    </w:rPr>
  </w:style>
  <w:style w:type="character" w:customStyle="1" w:styleId="FooterChar">
    <w:name w:val="Footer Char"/>
    <w:link w:val="Footer"/>
    <w:rPr>
      <w:rFonts w:ascii="Arial" w:hAnsi="Arial"/>
      <w:sz w:val="22"/>
    </w:rPr>
  </w:style>
  <w:style w:type="paragraph" w:styleId="Caption">
    <w:name w:val="caption"/>
    <w:basedOn w:val="Normal"/>
    <w:next w:val="Normal"/>
    <w:unhideWhenUsed/>
    <w:qFormat/>
    <w:pPr>
      <w:spacing w:line="180" w:lineRule="exact"/>
    </w:pPr>
    <w:rPr>
      <w:b/>
      <w:bCs/>
      <w:sz w:val="15"/>
      <w:szCs w:val="18"/>
    </w:r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ListParagraph">
    <w:name w:val="List Paragraph"/>
    <w:basedOn w:val="Normal"/>
    <w:qFormat/>
    <w:rsid w:val="00FD5B3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14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48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85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4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4854"/>
    <w:rPr>
      <w:rFonts w:ascii="Arial" w:hAnsi="Arial"/>
      <w:b/>
      <w:bCs/>
    </w:rPr>
  </w:style>
  <w:style w:type="paragraph" w:customStyle="1" w:styleId="Standard">
    <w:name w:val="Standard"/>
    <w:rsid w:val="00900995"/>
    <w:pPr>
      <w:widowControl w:val="0"/>
      <w:suppressAutoHyphens/>
      <w:autoSpaceDN w:val="0"/>
      <w:spacing w:line="280" w:lineRule="exact"/>
      <w:textAlignment w:val="baseline"/>
    </w:pPr>
    <w:rPr>
      <w:rFonts w:ascii="Arial" w:eastAsia="SimSun" w:hAnsi="Arial"/>
      <w:kern w:val="3"/>
      <w:sz w:val="22"/>
      <w:lang w:eastAsia="zh-CN"/>
    </w:rPr>
  </w:style>
  <w:style w:type="numbering" w:customStyle="1" w:styleId="WWNum1">
    <w:name w:val="WWNum1"/>
    <w:basedOn w:val="NoList"/>
    <w:rsid w:val="0090099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ffice_2013\Schriftverkehr\Presseinfo_Logos_oben_20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DA09-52CD-413F-B4CA-AB1DCD5C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Presseinfo_Logos_oben_2018</Template>
  <TotalTime>3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</vt:lpstr>
      <vt:lpstr>Presseinfo</vt:lpstr>
    </vt:vector>
  </TitlesOfParts>
  <Company>Messe Frankfurt GmbH</Company>
  <LinksUpToDate>false</LinksUpToDate>
  <CharactersWithSpaces>3755</CharactersWithSpaces>
  <SharedDoc>false</SharedDoc>
  <HLinks>
    <vt:vector size="24" baseType="variant">
      <vt:variant>
        <vt:i4>2555907</vt:i4>
      </vt:variant>
      <vt:variant>
        <vt:i4>2274</vt:i4>
      </vt:variant>
      <vt:variant>
        <vt:i4>1025</vt:i4>
      </vt:variant>
      <vt:variant>
        <vt:i4>1</vt:i4>
      </vt:variant>
      <vt:variant>
        <vt:lpwstr>J:\\Office_2003\\Logo\\Unternehmensmarke\\MF_Black_55mm.tif</vt:lpwstr>
      </vt:variant>
      <vt:variant>
        <vt:lpwstr/>
      </vt:variant>
      <vt:variant>
        <vt:i4>2555907</vt:i4>
      </vt:variant>
      <vt:variant>
        <vt:i4>2415</vt:i4>
      </vt:variant>
      <vt:variant>
        <vt:i4>1026</vt:i4>
      </vt:variant>
      <vt:variant>
        <vt:i4>1</vt:i4>
      </vt:variant>
      <vt:variant>
        <vt:lpwstr>J:\\Office_2003\\Logo\\Unternehmensmarke\\MF_Black_55mm.tif</vt:lpwstr>
      </vt:variant>
      <vt:variant>
        <vt:lpwstr/>
      </vt:variant>
      <vt:variant>
        <vt:i4>2490374</vt:i4>
      </vt:variant>
      <vt:variant>
        <vt:i4>2541</vt:i4>
      </vt:variant>
      <vt:variant>
        <vt:i4>1027</vt:i4>
      </vt:variant>
      <vt:variant>
        <vt:i4>1</vt:i4>
      </vt:variant>
      <vt:variant>
        <vt:lpwstr>J:\\Office_2003\\Logo\\Unternehmensmarke\\MF_Black_40mm.tif</vt:lpwstr>
      </vt:variant>
      <vt:variant>
        <vt:lpwstr/>
      </vt:variant>
      <vt:variant>
        <vt:i4>2490374</vt:i4>
      </vt:variant>
      <vt:variant>
        <vt:i4>2660</vt:i4>
      </vt:variant>
      <vt:variant>
        <vt:i4>1028</vt:i4>
      </vt:variant>
      <vt:variant>
        <vt:i4>1</vt:i4>
      </vt:variant>
      <vt:variant>
        <vt:lpwstr>J:\\Office_2003\\Logo\\Unternehmensmarke\\MF_Black_40mm.tif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</dc:title>
  <dc:creator>Johannes Weber</dc:creator>
  <cp:keywords>PC</cp:keywords>
  <cp:lastModifiedBy>Tan, Paula (TG Hongkong)</cp:lastModifiedBy>
  <cp:revision>3</cp:revision>
  <cp:lastPrinted>2019-10-09T03:08:00Z</cp:lastPrinted>
  <dcterms:created xsi:type="dcterms:W3CDTF">2019-10-09T03:14:00Z</dcterms:created>
  <dcterms:modified xsi:type="dcterms:W3CDTF">2019-10-09T03:17:00Z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selogo1">
    <vt:lpwstr>J:\\Office_2013\\Logo\\Unternehmensmarke\\presse.tif</vt:lpwstr>
  </property>
  <property fmtid="{D5CDD505-2E9C-101B-9397-08002B2CF9AE}" pid="3" name="V_Messevorwahl">
    <vt:lpwstr>+49 69 75 75-</vt:lpwstr>
  </property>
  <property fmtid="{D5CDD505-2E9C-101B-9397-08002B2CF9AE}" pid="4" name="V_MeinName">
    <vt:lpwstr>Johannes Weber</vt:lpwstr>
  </property>
  <property fmtid="{D5CDD505-2E9C-101B-9397-08002B2CF9AE}" pid="5" name="V_MeinTel">
    <vt:lpwstr>6866</vt:lpwstr>
  </property>
  <property fmtid="{D5CDD505-2E9C-101B-9397-08002B2CF9AE}" pid="6" name="V_MeinFax">
    <vt:lpwstr>5801</vt:lpwstr>
  </property>
  <property fmtid="{D5CDD505-2E9C-101B-9397-08002B2CF9AE}" pid="7" name="V_MeinEMail">
    <vt:lpwstr>johannes.weber</vt:lpwstr>
  </property>
  <property fmtid="{D5CDD505-2E9C-101B-9397-08002B2CF9AE}" pid="8" name="V_MesseMailDomain">
    <vt:lpwstr>@messefrankfurt.com</vt:lpwstr>
  </property>
  <property fmtid="{D5CDD505-2E9C-101B-9397-08002B2CF9AE}" pid="9" name="V_Messeinternet">
    <vt:lpwstr>www.messefrankfurt.com</vt:lpwstr>
  </property>
  <property fmtid="{D5CDD505-2E9C-101B-9397-08002B2CF9AE}" pid="10" name="V_Messeinternet2">
    <vt:lpwstr>www.musikmesse.messefrankfurt.com</vt:lpwstr>
  </property>
  <property fmtid="{D5CDD505-2E9C-101B-9397-08002B2CF9AE}" pid="11" name="V_Thema1">
    <vt:lpwstr> </vt:lpwstr>
  </property>
  <property fmtid="{D5CDD505-2E9C-101B-9397-08002B2CF9AE}" pid="12" name="V_Thema2">
    <vt:lpwstr>Musikmesse</vt:lpwstr>
  </property>
  <property fmtid="{D5CDD505-2E9C-101B-9397-08002B2CF9AE}" pid="13" name="V_datum">
    <vt:lpwstr> </vt:lpwstr>
  </property>
  <property fmtid="{D5CDD505-2E9C-101B-9397-08002B2CF9AE}" pid="14" name="V_Thema3">
    <vt:lpwstr>Internationale Messe für Musikinstrumente und Noten, Musikproduktion und -vermarktung</vt:lpwstr>
  </property>
  <property fmtid="{D5CDD505-2E9C-101B-9397-08002B2CF9AE}" pid="15" name="V_Thema4">
    <vt:lpwstr> </vt:lpwstr>
  </property>
  <property fmtid="{D5CDD505-2E9C-101B-9397-08002B2CF9AE}" pid="16" name="V_head1">
    <vt:lpwstr> </vt:lpwstr>
  </property>
  <property fmtid="{D5CDD505-2E9C-101B-9397-08002B2CF9AE}" pid="17" name="V_head2">
    <vt:lpwstr> </vt:lpwstr>
  </property>
  <property fmtid="{D5CDD505-2E9C-101B-9397-08002B2CF9AE}" pid="18" name="V_head3">
    <vt:lpwstr> </vt:lpwstr>
  </property>
  <property fmtid="{D5CDD505-2E9C-101B-9397-08002B2CF9AE}" pid="19" name="messelogo1">
    <vt:lpwstr>J:\\Office_2013\\Logo\\PI\\musikmesse_RGB_pi-stnd.wmf</vt:lpwstr>
  </property>
  <property fmtid="{D5CDD505-2E9C-101B-9397-08002B2CF9AE}" pid="20" name="V_kontakt">
    <vt:lpwstr> </vt:lpwstr>
  </property>
  <property fmtid="{D5CDD505-2E9C-101B-9397-08002B2CF9AE}" pid="21" name="messelogo2neu">
    <vt:lpwstr>J:\\Office_2013\\Logo\\Unternehmensmarke\\MF_Black_036.wmf</vt:lpwstr>
  </property>
  <property fmtid="{D5CDD505-2E9C-101B-9397-08002B2CF9AE}" pid="22" name="V_Anzzeichen">
    <vt:lpwstr>6744</vt:lpwstr>
  </property>
  <property fmtid="{D5CDD505-2E9C-101B-9397-08002B2CF9AE}" pid="23" name="V_Betreff">
    <vt:lpwstr> </vt:lpwstr>
  </property>
</Properties>
</file>